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1"/>
        <w:gridCol w:w="284"/>
        <w:gridCol w:w="4960"/>
      </w:tblGrid>
      <w:tr w:rsidR="00317010">
        <w:trPr>
          <w:trHeight w:hRule="exact" w:val="4535"/>
        </w:trPr>
        <w:tc>
          <w:tcPr>
            <w:tcW w:w="4251" w:type="dxa"/>
          </w:tcPr>
          <w:p w:rsidR="00317010" w:rsidRDefault="00F22D9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553085" cy="797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7010" w:rsidRDefault="00317010">
            <w:pPr>
              <w:pStyle w:val="ac"/>
              <w:widowControl w:val="0"/>
              <w:spacing w:line="240" w:lineRule="auto"/>
              <w:rPr>
                <w:sz w:val="6"/>
                <w:szCs w:val="6"/>
              </w:rPr>
            </w:pPr>
          </w:p>
          <w:p w:rsidR="00317010" w:rsidRDefault="00F22D93">
            <w:pPr>
              <w:pStyle w:val="ac"/>
              <w:widowControl w:val="0"/>
              <w:spacing w:after="0" w:line="240" w:lineRule="auto"/>
              <w:ind w:left="-68" w:right="-7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АДМИНИСТРАЦИЯ ГОРОДА БУЗУЛУКА</w:t>
            </w:r>
          </w:p>
          <w:p w:rsidR="00317010" w:rsidRDefault="00317010">
            <w:pPr>
              <w:pStyle w:val="ac"/>
              <w:widowControl w:val="0"/>
              <w:spacing w:after="0" w:line="240" w:lineRule="auto"/>
              <w:ind w:left="-68" w:right="-70"/>
              <w:jc w:val="center"/>
              <w:rPr>
                <w:b/>
                <w:caps/>
                <w:sz w:val="10"/>
                <w:szCs w:val="10"/>
                <w:lang w:val="ru-RU"/>
              </w:rPr>
            </w:pPr>
          </w:p>
          <w:p w:rsidR="00317010" w:rsidRDefault="00F22D9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  <w:p w:rsidR="00317010" w:rsidRDefault="00F22D93">
            <w:pPr>
              <w:widowControl w:val="0"/>
              <w:spacing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6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160270" cy="21590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7010" w:rsidRDefault="00F22D93">
            <w:pPr>
              <w:widowControl w:val="0"/>
              <w:spacing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__________№ _____</w:t>
            </w:r>
          </w:p>
          <w:p w:rsidR="00317010" w:rsidRDefault="00F22D9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г. Бузулук</w:t>
            </w:r>
          </w:p>
        </w:tc>
        <w:tc>
          <w:tcPr>
            <w:tcW w:w="284" w:type="dxa"/>
          </w:tcPr>
          <w:p w:rsidR="00317010" w:rsidRDefault="0031701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0" w:type="dxa"/>
          </w:tcPr>
          <w:p w:rsidR="00317010" w:rsidRDefault="00317010">
            <w:pPr>
              <w:widowControl w:val="0"/>
              <w:tabs>
                <w:tab w:val="left" w:pos="3794"/>
                <w:tab w:val="right" w:pos="4821"/>
              </w:tabs>
              <w:ind w:firstLine="7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17010" w:rsidRDefault="00F2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635" cy="274955"/>
                <wp:effectExtent l="0" t="0" r="0" b="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7504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55pt" to="1.3pt,27.15pt" ID="Прямая соединительная линия 1" stroked="f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55245</wp:posOffset>
                </wp:positionV>
                <wp:extent cx="274955" cy="0"/>
                <wp:effectExtent l="0" t="0" r="0" b="0"/>
                <wp:wrapNone/>
                <wp:docPr id="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40" cy="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5pt,4.35pt" to="30.1pt,4.35pt" ID="Прямая соединительная линия 2" stroked="f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 закреплении муниципальных</w:t>
      </w:r>
    </w:p>
    <w:p w:rsidR="00317010" w:rsidRDefault="00F2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</w:t>
      </w:r>
    </w:p>
    <w:p w:rsidR="00317010" w:rsidRDefault="00F2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города Бузулука</w:t>
      </w:r>
    </w:p>
    <w:p w:rsidR="00317010" w:rsidRDefault="00F2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территориями муниципального</w:t>
      </w:r>
    </w:p>
    <w:p w:rsidR="00317010" w:rsidRDefault="00F2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Бузулук</w:t>
      </w:r>
    </w:p>
    <w:p w:rsidR="00317010" w:rsidRDefault="00F2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317010" w:rsidRDefault="0031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010" w:rsidRDefault="00F22D93">
      <w:pPr>
        <w:pStyle w:val="af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 граждан города Бузулука на получение общего образования, в соответствии со статьей 16 Федерального закона от 06.10.2003    № 131-ФЗ «Об общих принципах организации местного самоуправления                 в Российской Федерации», Федеральным законом от 29.12.2012 № 273-ФЗ              «Об образовании в Российской Федерации», </w:t>
      </w:r>
      <w:r>
        <w:rPr>
          <w:sz w:val="28"/>
          <w:szCs w:val="28"/>
          <w:lang w:eastAsia="en-US"/>
        </w:rPr>
        <w:t xml:space="preserve">пунктом 5 Порядка приема                  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№ 458, </w:t>
      </w:r>
      <w:r>
        <w:rPr>
          <w:sz w:val="28"/>
          <w:szCs w:val="28"/>
        </w:rPr>
        <w:t>на основании статей 7, 30, пункта 5 статьи 40, статьи 43 Устава города Бузулука:</w:t>
      </w:r>
    </w:p>
    <w:p w:rsidR="00317010" w:rsidRDefault="00F22D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Закрепить муниципальные общеобразовательные организации города Бузулука за территориями муниципального образования город Бузулук Оренбургской области согласно приложению.</w:t>
      </w:r>
    </w:p>
    <w:p w:rsidR="00317010" w:rsidRDefault="00F22D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Муниципальным общеобразовательным организациям города Бузулука обеспечить прием граждан, имеющих право на получение общего образования соответствующего уровня и проживающих на закрепленных территориях муниципального образования город Бузулук Оренбургской области, указанных в пункте 1 настоящего постановления.</w:t>
      </w:r>
    </w:p>
    <w:p w:rsidR="00317010" w:rsidRDefault="00F22D93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города Бузулука от 12.03.2024 № 564-п     «О закреплении муниципальных общеобразовательных организаций города Бузулука за территориями муниципального образования город Бузулук Оренбургской области»  признать утратившим силу.</w:t>
      </w:r>
    </w:p>
    <w:p w:rsidR="00317010" w:rsidRDefault="00F22D93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официального обнародования. </w:t>
      </w:r>
    </w:p>
    <w:p w:rsidR="00317010" w:rsidRDefault="00F22D93">
      <w:pPr>
        <w:pStyle w:val="aa"/>
        <w:overflowPunct w:val="0"/>
        <w:spacing w:line="240" w:lineRule="auto"/>
        <w:ind w:right="0" w:firstLine="426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5. Настоящее постановление подлежит включению в областной регистр муниципальных нормативных правовых актов.</w:t>
      </w:r>
    </w:p>
    <w:p w:rsidR="00317010" w:rsidRDefault="00F22D93">
      <w:pPr>
        <w:pStyle w:val="a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Контроль за исполнением настоящего постановления возложить                    на заместителя главы администрации города по социальной политике.</w:t>
      </w:r>
    </w:p>
    <w:p w:rsidR="00317010" w:rsidRDefault="00317010">
      <w:pPr>
        <w:pStyle w:val="af"/>
        <w:tabs>
          <w:tab w:val="left" w:pos="142"/>
        </w:tabs>
        <w:rPr>
          <w:rFonts w:ascii="Calibri" w:eastAsia="Calibri" w:hAnsi="Calibri"/>
          <w:sz w:val="22"/>
          <w:szCs w:val="22"/>
          <w:lang w:eastAsia="en-US"/>
        </w:rPr>
      </w:pPr>
    </w:p>
    <w:p w:rsidR="00317010" w:rsidRDefault="00F22D93">
      <w:pPr>
        <w:pStyle w:val="af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17010" w:rsidRDefault="00F22D93">
      <w:pPr>
        <w:pStyle w:val="af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В. С. Песков</w:t>
      </w: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F22D93">
      <w:pPr>
        <w:pStyle w:val="af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jc w:val="both"/>
        <w:rPr>
          <w:sz w:val="28"/>
          <w:szCs w:val="28"/>
        </w:rPr>
      </w:pPr>
    </w:p>
    <w:p w:rsidR="00317010" w:rsidRDefault="00317010">
      <w:pPr>
        <w:pStyle w:val="af"/>
        <w:jc w:val="both"/>
        <w:rPr>
          <w:sz w:val="28"/>
          <w:szCs w:val="28"/>
        </w:rPr>
      </w:pPr>
    </w:p>
    <w:p w:rsidR="00317010" w:rsidRDefault="00317010">
      <w:pPr>
        <w:pStyle w:val="af"/>
        <w:jc w:val="both"/>
        <w:rPr>
          <w:sz w:val="28"/>
          <w:szCs w:val="28"/>
        </w:rPr>
      </w:pPr>
    </w:p>
    <w:p w:rsidR="00317010" w:rsidRDefault="00317010">
      <w:pPr>
        <w:pStyle w:val="af"/>
        <w:jc w:val="both"/>
        <w:rPr>
          <w:sz w:val="28"/>
          <w:szCs w:val="28"/>
        </w:rPr>
      </w:pPr>
    </w:p>
    <w:p w:rsidR="00317010" w:rsidRDefault="00317010">
      <w:pPr>
        <w:pStyle w:val="af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tabs>
          <w:tab w:val="left" w:pos="3736"/>
        </w:tabs>
        <w:jc w:val="both"/>
        <w:rPr>
          <w:sz w:val="28"/>
          <w:szCs w:val="28"/>
        </w:rPr>
      </w:pPr>
    </w:p>
    <w:p w:rsidR="00317010" w:rsidRDefault="00317010">
      <w:pPr>
        <w:pStyle w:val="af"/>
        <w:tabs>
          <w:tab w:val="left" w:pos="3736"/>
        </w:tabs>
        <w:jc w:val="both"/>
        <w:rPr>
          <w:sz w:val="28"/>
          <w:szCs w:val="28"/>
        </w:rPr>
      </w:pPr>
    </w:p>
    <w:p w:rsidR="00317010" w:rsidRDefault="00F22D93">
      <w:pPr>
        <w:pStyle w:val="af"/>
        <w:ind w:left="-142"/>
        <w:jc w:val="both"/>
      </w:pPr>
      <w:r>
        <w:rPr>
          <w:sz w:val="28"/>
          <w:szCs w:val="28"/>
        </w:rPr>
        <w:t>Разослано: в дело, Севрюкову Н.А., Управлению образования администрации города Бузулука, муниципальным общеобразовательным организациям города Бузулука, управлению по информационной политике администрации города Бузулука, МБУК г. Бузулука «ГЦБС», ООО «Информправо плюс»,                        МАУ г. Бузулук «МФЦ»</w:t>
      </w:r>
    </w:p>
    <w:tbl>
      <w:tblPr>
        <w:tblpPr w:leftFromText="180" w:rightFromText="180" w:vertAnchor="text" w:horzAnchor="margin" w:tblpXSpec="right" w:tblpY="-262"/>
        <w:tblW w:w="4233" w:type="dxa"/>
        <w:jc w:val="right"/>
        <w:tblLayout w:type="fixed"/>
        <w:tblLook w:val="04A0" w:firstRow="1" w:lastRow="0" w:firstColumn="1" w:lastColumn="0" w:noHBand="0" w:noVBand="1"/>
      </w:tblPr>
      <w:tblGrid>
        <w:gridCol w:w="4233"/>
      </w:tblGrid>
      <w:tr w:rsidR="00317010">
        <w:trPr>
          <w:trHeight w:val="1341"/>
          <w:jc w:val="right"/>
        </w:trPr>
        <w:tc>
          <w:tcPr>
            <w:tcW w:w="4233" w:type="dxa"/>
          </w:tcPr>
          <w:p w:rsidR="00317010" w:rsidRDefault="00F22D93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317010" w:rsidRDefault="00F22D93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Бузулука </w:t>
            </w:r>
            <w:r>
              <w:rPr>
                <w:sz w:val="28"/>
                <w:szCs w:val="28"/>
              </w:rPr>
              <w:br/>
              <w:t xml:space="preserve"> </w:t>
            </w: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7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160270" cy="215900"/>
                  <wp:effectExtent l="0" t="0" r="0" b="0"/>
                  <wp:wrapNone/>
                  <wp:docPr id="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317010" w:rsidRDefault="00F22D93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</w:t>
            </w:r>
          </w:p>
          <w:p w:rsidR="00317010" w:rsidRDefault="00317010">
            <w:pPr>
              <w:pStyle w:val="af"/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317010" w:rsidRDefault="00317010">
      <w:pPr>
        <w:jc w:val="right"/>
        <w:rPr>
          <w:rFonts w:ascii="Times New Roman" w:hAnsi="Times New Roman"/>
          <w:sz w:val="28"/>
          <w:szCs w:val="28"/>
        </w:rPr>
      </w:pPr>
    </w:p>
    <w:p w:rsidR="00317010" w:rsidRDefault="00317010">
      <w:pPr>
        <w:pStyle w:val="af"/>
        <w:jc w:val="center"/>
        <w:rPr>
          <w:sz w:val="28"/>
          <w:szCs w:val="28"/>
        </w:rPr>
      </w:pPr>
    </w:p>
    <w:p w:rsidR="00317010" w:rsidRDefault="00317010">
      <w:pPr>
        <w:pStyle w:val="af"/>
        <w:jc w:val="center"/>
        <w:rPr>
          <w:sz w:val="28"/>
          <w:szCs w:val="28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5357"/>
      </w:tblGrid>
      <w:tr w:rsidR="00317010">
        <w:tc>
          <w:tcPr>
            <w:tcW w:w="9747" w:type="dxa"/>
            <w:gridSpan w:val="3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общеобразовательные организации города Бузулука, закреплённые за территориями муниципального образования город Бузулук Оренбургской области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1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5357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  муниципального образования город Бузулук Оренбургской области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7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317010" w:rsidRDefault="00F22D93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317010" w:rsidRDefault="00F22D93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«Гимназия №1 имени дважды Героя Советского Союза, летчика-космонавта Романенко Юрия Викторовича»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 Радуга (полностью улицы Вишневая, Восточная, Грушевая, Дачная, Западная, Лазурная, Набережная, Придорожная, Радужная, Речная, Светлая, Северная, Солнечная, Южная, Яблоневая, переулки Малиновый, Цветочный, проезды Суходольный, Транспортный);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микрорайон (№ 11А, 11Б, 12, 12А, 13, 13А, 13Б, 16, 16А);</w:t>
            </w:r>
          </w:p>
          <w:p w:rsidR="00317010" w:rsidRDefault="00F22D93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микрорайон (полностью);</w:t>
            </w:r>
          </w:p>
          <w:p w:rsidR="00317010" w:rsidRDefault="00F22D93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Александра Невского (полностью);</w:t>
            </w:r>
          </w:p>
          <w:p w:rsidR="00317010" w:rsidRDefault="00F22D93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Андрея Платухина (полностью);</w:t>
            </w:r>
          </w:p>
          <w:p w:rsidR="00317010" w:rsidRDefault="00F22D93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Антона Марченко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Бобровская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Весенняя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Вечерняя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Владимирская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Гавриила Державина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Гвардейская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Генерала Вармашкина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Геологов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Герасимовская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Дмитрия Донского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Екатерининская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Казачья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Константина Ушинского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Космонавтов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Курманаевская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Крымская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Малиновая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Марьинская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Маршала Жукова (полностью);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Николаевская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Николая Шурыгина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Олимпийская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Отрадная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Петра Рычкова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Покровская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Радужная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Романовская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Савельевская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Серебристая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Сиреневая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Славянская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Спортивная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Тананыкская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Театральная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Тюменская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Фестивальная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Яицкая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15" w:type="dxa"/>
          </w:tcPr>
          <w:p w:rsidR="00317010" w:rsidRDefault="00F22D93">
            <w:pPr>
              <w:pStyle w:val="af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317010" w:rsidRDefault="00F22D93">
            <w:pPr>
              <w:pStyle w:val="af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общеобразовательная школа № 1 имени Героя Советского Союза Басманова Владимира Ивановича»</w:t>
            </w:r>
          </w:p>
          <w:p w:rsidR="00317010" w:rsidRDefault="00317010">
            <w:pPr>
              <w:pStyle w:val="af"/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Грачевская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Интернациональная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Кирова (№ 1 - 49 нечетные номера домов, № 2 - 24 четные номера домов);</w:t>
            </w:r>
          </w:p>
          <w:p w:rsidR="00317010" w:rsidRDefault="00F22D93">
            <w:pPr>
              <w:shd w:val="clear" w:color="auto" w:fill="FFFFFF"/>
              <w:spacing w:before="14"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Куйбышева (№ 1 - 69 нечетные номера домов, № 2 - 44 четные номера домов);</w:t>
            </w:r>
          </w:p>
          <w:p w:rsidR="00317010" w:rsidRDefault="00F22D93">
            <w:pPr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Культуры (№ 82, 84);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Льва Толстого (№ 1 - 55 нечетные номера домов, № 2 - 62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Липовская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Маршала Егорова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Малыгина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Октябрьская (№ 1- 47 нечетные номера домов, № 6 - 42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Пушкина (№ 1, 2А, 2Б, 3Б, 4А, 4Д, 8, 10);</w:t>
            </w:r>
          </w:p>
          <w:p w:rsidR="00317010" w:rsidRDefault="00F22D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улица Рабочая (№ 1-13а </w:t>
            </w:r>
          </w:p>
          <w:p w:rsidR="00317010" w:rsidRDefault="00F22D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нечетные номера домов, № 2-30 </w:t>
            </w:r>
          </w:p>
          <w:p w:rsidR="00317010" w:rsidRDefault="00F22D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четные номера домов)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Раздельная (полностью);</w:t>
            </w:r>
          </w:p>
          <w:p w:rsidR="00317010" w:rsidRDefault="00F22D93">
            <w:pPr>
              <w:pStyle w:val="af"/>
              <w:ind w:left="1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Рожкова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Серго (№ 1-54);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Совхозная 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Чапаева (№ 1, 1А, 2);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Энергетическая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15" w:type="dxa"/>
          </w:tcPr>
          <w:p w:rsidR="00317010" w:rsidRDefault="00F22D93">
            <w:pPr>
              <w:pStyle w:val="af0"/>
              <w:shd w:val="clear" w:color="auto" w:fill="FFFFFF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Муниципальное общеобразовательное автономное учреждение города Бузулука «Средняя общеобразовательная школа № 3 имени Героя Советского Союза Алексея Павловича Чурилина»</w:t>
            </w:r>
          </w:p>
          <w:p w:rsidR="00317010" w:rsidRDefault="00317010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микрорайон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микрорайон (№ 1, 2, 3, 4, 5, 6, 7, 21, 22, 23, 24, 24Б, 25, 26, 27, 28, 28А, 29, 30, 31, 32, 33, 34);</w:t>
            </w:r>
          </w:p>
          <w:p w:rsidR="00317010" w:rsidRDefault="00F22D93">
            <w:pPr>
              <w:shd w:val="clear" w:color="auto" w:fill="FFFFFF"/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микрорайон (№ 1, 1А, 1В, 1Г, 2, 3, 4, 6, 17);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Волжский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Третий проезд;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Вишневая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Гаражная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Дорожная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2-я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3-я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4-я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5-я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6-я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7-я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8-я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9-я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10-я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11-я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12-я Загородная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Западная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Зеленая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Кооперативная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Линейная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Ново-Уральская (с № 136);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Ново-Чапаевская (с № 108 четные номера домов, с № 157 нечетные номера домов);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Пугачева (с № 91);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Тополиная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Центральная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Южная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5" w:type="dxa"/>
          </w:tcPr>
          <w:p w:rsidR="00317010" w:rsidRDefault="00F22D93">
            <w:pPr>
              <w:pStyle w:val="af0"/>
              <w:shd w:val="clear" w:color="auto" w:fill="FFFFFF"/>
              <w:spacing w:after="0" w:line="240" w:lineRule="auto"/>
              <w:ind w:left="0" w:right="510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Муниципальное общеобразовательное бюджетное учреждение города Бузулука </w:t>
            </w:r>
            <w:r>
              <w:rPr>
                <w:sz w:val="28"/>
                <w:szCs w:val="28"/>
                <w:lang w:val="ru-RU"/>
              </w:rPr>
              <w:t xml:space="preserve">«Средняя </w:t>
            </w:r>
            <w:r>
              <w:rPr>
                <w:bCs/>
                <w:sz w:val="28"/>
                <w:szCs w:val="28"/>
                <w:lang w:val="ru-RU"/>
              </w:rPr>
              <w:t>общеобразовательная</w:t>
            </w:r>
            <w:r>
              <w:rPr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школа № 4»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СНТ «Ромашка» (полностью);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8 Марта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Авиационная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Авиаторов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Аэродромная 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Береговая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Ботаническая 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В.С. Высоцкого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Гая (с № 79 нечетные номера домов, с № 110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Демьяна Бедного (полностью, кроме                    № 3А, 4, 5, 5А);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Заводская (с № 99 нечетные номера домов, с № 124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Кутузова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Маяковского (с № 7);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Мичурина (с № 7 нечетные номера домов, с № 8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Нефтяников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Ореховая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Парижской Коммуны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Партизанская (с № 7 нечетные номера домов, с № 8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Пионерская (с № 77 нечетные номера домов, с № 78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Планерная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Пограничная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Полесская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Полярная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Рябиновая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Северная (полностью, кроме № 4, 5);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Снежная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Спартаковская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Тверская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Терновая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Тихая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Фабричная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Флотская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Фрунзе (полностью, кроме № 7, 7/1, 7/2, 7/3, 7/4, 7/5, 7/6, 7Л, 7М, 7Н, 9А,             № 8 - 34 четные номера домов);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Шевченко (полностью, кроме № 1, 2, 3, 6);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Щорса (нечетные номера домов);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Юбилейная (полностью);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Ярмарочная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15" w:type="dxa"/>
          </w:tcPr>
          <w:p w:rsidR="00317010" w:rsidRDefault="00F22D93">
            <w:pPr>
              <w:pStyle w:val="af0"/>
              <w:shd w:val="clear" w:color="auto" w:fill="FFFFFF"/>
              <w:spacing w:after="0" w:line="240" w:lineRule="auto"/>
              <w:ind w:left="0" w:right="51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Муниципальное общеобразовательное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бюджетное учреждение города Бузулука </w:t>
            </w:r>
          </w:p>
          <w:p w:rsidR="00317010" w:rsidRDefault="00F22D93">
            <w:pPr>
              <w:pStyle w:val="af0"/>
              <w:shd w:val="clear" w:color="auto" w:fill="FFFFFF"/>
              <w:spacing w:after="0" w:line="240" w:lineRule="auto"/>
              <w:ind w:left="0" w:right="51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«Основная общеобразовательная школа № 5»</w:t>
            </w:r>
          </w:p>
        </w:tc>
        <w:tc>
          <w:tcPr>
            <w:tcW w:w="5357" w:type="dxa"/>
          </w:tcPr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Гая (№ 2 - 106 четные номера домов, № 1 - 77 (включая 77А, 77Б и т.д. нечетные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Демьяна Бедного (№ 3А, 4, 5, 5А);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Луговая (полностью)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Матросова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Маяковского (№ 1 - 6);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Мичурина (№ 1 - 5 нечетные номера домов, № 2 - 6 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Северная (№ 5, № 4);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Туркестанская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Фрунзе (№ 7, 7/1, 7/2, 7/3, 7/4, 7/5, 7/6, 7Л, 7М, 7Н, 9А, № 8 - 34 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Фурманова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Цвиллинга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Челюскинцев (с № 48 четные номера домов, с № 55 нечетные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Шевченко (№ 1, 2, 3, 6);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Щорса (четные номера домов)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7010" w:rsidRDefault="00F22D93">
            <w:pPr>
              <w:pStyle w:val="a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Юго-Западная</w:t>
            </w:r>
            <w:r>
              <w:rPr>
                <w:color w:val="000000"/>
                <w:sz w:val="28"/>
                <w:szCs w:val="28"/>
              </w:rPr>
              <w:t xml:space="preserve">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15" w:type="dxa"/>
          </w:tcPr>
          <w:p w:rsidR="00317010" w:rsidRDefault="00F22D93">
            <w:pPr>
              <w:pStyle w:val="af0"/>
              <w:shd w:val="clear" w:color="auto" w:fill="FFFFFF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Муниципальное общеобразовательное автономное учреждение города Бузулука «Средняя общеобразовательная школа № 6 имени А.С. Пушкина»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поселок ВТК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«Геолог» (полностью)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«Елочка»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«Коммунальник-1»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«Коммунальник-2»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«Любитель»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«Мичуринец»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«Садовод-1»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«Строитель-1»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«Строитель-2»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«Яблонька»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 Мая (№ 3 - 41 нечетные номера домов; № 4 - 56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Восточная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Каштановая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Кирова (с № 26 четные номера домов, с № 51 нечетные номера домов);</w:t>
            </w:r>
          </w:p>
          <w:p w:rsidR="00317010" w:rsidRDefault="00F22D93">
            <w:pPr>
              <w:shd w:val="clear" w:color="auto" w:fill="FFFFFF"/>
              <w:spacing w:before="4"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Комсомольская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Куйбышева (№ 55,  с  №  46  четные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номера домов, с № 71 нечетные номера домов);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Льва Толстого (с № 57 нечетные номера домов, с № 64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Ленина (полностью, кроме с № 1               по № 31 с 1 по 4 класс);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улица Максима Горького (№ 1 - 59 нечетные номера домов, № 2 - 46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Нектарная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Октябрьская (с № 44 четные номера домов, с № 49 нечетные номера домов,);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Орская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Осенняя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Отакара Яроша (№ 1 - 61 нечетные номера домов, № 2 - 68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Саратовская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Серго (с № 55 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Суходольная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Чапаева (нечетные номера домов, кроме № 1, 1А, 2);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Челябинская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15" w:type="dxa"/>
          </w:tcPr>
          <w:p w:rsidR="00317010" w:rsidRDefault="00F22D93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общеобразовательное автономное учреждение города Бузулука «Средняя общеобразовательная школа № 8»</w:t>
            </w:r>
          </w:p>
        </w:tc>
        <w:tc>
          <w:tcPr>
            <w:tcW w:w="5357" w:type="dxa"/>
          </w:tcPr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Илекский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Колхозный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Ярославский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 Мая (с № 43 нечетные номера домов, с № 58 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Актюбинская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Бабушкина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Ветеринарная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Галактионова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Домашкинская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Железнодорожная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Заводская (№ 6 - 122 четные номера домов, № 7 - 97 нечетные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Заречная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Казанская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Киевская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Крестьянская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Лазурная (полностью);</w:t>
            </w:r>
          </w:p>
          <w:p w:rsidR="00317010" w:rsidRDefault="00F22D9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Леваневского (полностью);</w:t>
            </w:r>
            <w:r>
              <w:t xml:space="preserve"> 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Летняя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Лунная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Максима Горького (с № 48 четные номера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домов, с № 61 нечетные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Наримановская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Народная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Озерная (полностью); 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Отакара Яроша (с № 63 нечетные номера домов, с № 70 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Песчаная (полностью);</w:t>
            </w:r>
          </w:p>
          <w:p w:rsidR="00317010" w:rsidRDefault="00F22D9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Пионерская (№ 1 - 75 нечетные номера домов, № 2 - 76 четные номера домов);</w:t>
            </w:r>
            <w:r>
              <w:t xml:space="preserve"> 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Плодопитомническая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Пушкина (все номера домов, кроме № 1, 2А, 2Б, 3Б, 4А, 4Д, 8, 10);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Рабочая (с № 15 нечетные номера домов, с № 32 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Раздольная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Солнечная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Ташкентская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Тенистая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Цветочная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Чапаева (чётные номера домов, кроме № 2);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Челюскинцев (№ 1 - 53 нечетные номера домов, № 2 - 46 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Ягодная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15" w:type="dxa"/>
          </w:tcPr>
          <w:p w:rsidR="00317010" w:rsidRDefault="00F22D93">
            <w:pPr>
              <w:pStyle w:val="af0"/>
              <w:shd w:val="clear" w:color="auto" w:fill="FFFFFF"/>
              <w:spacing w:after="0" w:line="244" w:lineRule="auto"/>
              <w:ind w:left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Муниципальное общеобразовательное бюджетное учреждение города Бузулука «Основная общеобразовательная школа № 9»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Ломоносова (полностью);</w:t>
            </w:r>
          </w:p>
          <w:p w:rsidR="00317010" w:rsidRDefault="00F22D93">
            <w:pPr>
              <w:shd w:val="clear" w:color="auto" w:fill="FFFFFF"/>
              <w:spacing w:before="4"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Некрасова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Павлова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Чернышевского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1-я Линия (с № 36 четные номера домов, с № 57 нечетные номера домов);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10-я Линия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11-я Линия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12-я Линия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13-я Линия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14-я Линия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15-я Линия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16-я Линия 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20-я Линия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21-я Линия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22-я Линия 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23-я Линия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24-я Линия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25-я Линия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9 Января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Асеева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улица Белинского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Водокачка;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Герцена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Гражданская (с № 102 четные номера домов, с № 121 нечетные номера домов);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Дачная (с № 128 четные номера домов, с № 157 нечетные номера домов);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Котовского (с № 29 нечетные номера домов, с № 42 четные номера домов);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Культуры (полностью,                                       за исключением № 82, 84);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Кустанайская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Мельничная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Тургенева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715" w:type="dxa"/>
          </w:tcPr>
          <w:p w:rsidR="00317010" w:rsidRDefault="00F22D93">
            <w:pPr>
              <w:shd w:val="clear" w:color="auto" w:fill="FFFFFF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317010" w:rsidRDefault="00F22D93">
            <w:pPr>
              <w:spacing w:after="0" w:line="244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«Средняя общеобразовательная школа № 10 имени Героя Советского Союза </w:t>
            </w:r>
          </w:p>
          <w:p w:rsidR="00317010" w:rsidRDefault="00F22D93">
            <w:pPr>
              <w:spacing w:after="0" w:line="244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Федора Константиновича Асеева»</w:t>
            </w:r>
          </w:p>
        </w:tc>
        <w:tc>
          <w:tcPr>
            <w:tcW w:w="5357" w:type="dxa"/>
          </w:tcPr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1-я Аллея (№ 5, 9, 15);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2-я Аллея (полностью);</w:t>
            </w:r>
          </w:p>
          <w:p w:rsidR="00317010" w:rsidRDefault="00F22D93">
            <w:pPr>
              <w:tabs>
                <w:tab w:val="left" w:pos="5943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7а микрорайон (полностью); 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Лермонтова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Менделеева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Циолковского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«Дружба»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«Заречье»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«Нефтяник»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«Паровозник-3»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«Ритм» (полностью);</w:t>
            </w:r>
          </w:p>
          <w:p w:rsidR="00317010" w:rsidRDefault="00F22D93">
            <w:pPr>
              <w:spacing w:after="0" w:line="244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1-я Линия (№ 1 - 55, кроме № 38);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2-я Линия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3-я Линия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4-я Линия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5-я Линия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6-я Линия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7-я Линия (полностью); </w:t>
            </w:r>
          </w:p>
          <w:p w:rsidR="00317010" w:rsidRDefault="00F22D93">
            <w:pPr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8-я Линия (полностью);</w:t>
            </w:r>
            <w:r>
              <w:t xml:space="preserve"> 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9-я Линия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Вокзальная (полностью,                         за исключением домов № 79, 80, 81, 82);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Гражданская (№ 1 - 119 нечетные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номера домов, № 2 - 100 четные номера домов);</w:t>
            </w:r>
            <w:r>
              <w:t xml:space="preserve"> 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Губкина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Дачная (№ 1 - 155 нечетные номера домов, № 2 - 126 четные номера домов);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Дзержинского (полностью);</w:t>
            </w:r>
            <w:r>
              <w:t xml:space="preserve"> 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Жилкооперация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Константина Заслонова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Карла Либкнехта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Калинина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Кобзева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Котовского (№ 1 - 27 нечетные номера домов; № 2 - 40 четные номера домов);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Красногвардейская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Кузнечная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Кустарная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Лесная поляна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Локомотивная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Луганская (полностью); 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Майская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Набережная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Огородная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Омская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Островского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Полевая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Садовая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Самарская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Слесарная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Станционная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Тимирязева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715" w:type="dxa"/>
          </w:tcPr>
          <w:p w:rsidR="00317010" w:rsidRDefault="00F22D93">
            <w:pPr>
              <w:pStyle w:val="af0"/>
              <w:shd w:val="clear" w:color="auto" w:fill="FFFFFF"/>
              <w:spacing w:after="0" w:line="244" w:lineRule="auto"/>
              <w:ind w:left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Муниципальное общеобразовательное бюджетное учреждение города Бузулука «Начальная общеобразовательная школа № 11»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44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Ленина (с № 1 по № 31).</w:t>
            </w:r>
          </w:p>
          <w:p w:rsidR="00317010" w:rsidRDefault="00317010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15" w:type="dxa"/>
          </w:tcPr>
          <w:p w:rsidR="00317010" w:rsidRDefault="00F22D93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Муниципальное общеобразовательное автономное учреждение города Бузулука «Средняя </w:t>
            </w:r>
          </w:p>
          <w:p w:rsidR="00317010" w:rsidRDefault="00F22D93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общеобразовательная школа № 12»</w:t>
            </w:r>
          </w:p>
        </w:tc>
        <w:tc>
          <w:tcPr>
            <w:tcW w:w="5357" w:type="dxa"/>
          </w:tcPr>
          <w:p w:rsidR="00317010" w:rsidRDefault="00F22D93">
            <w:pPr>
              <w:widowControl w:val="0"/>
              <w:shd w:val="clear" w:color="auto" w:fill="FFFFFF"/>
              <w:tabs>
                <w:tab w:val="left" w:pos="358"/>
                <w:tab w:val="left" w:pos="2432"/>
              </w:tabs>
              <w:spacing w:after="0" w:line="244" w:lineRule="auto"/>
              <w:ind w:left="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микрорайон (№ 8 - 18, 19, 20, 36, 36А);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микрорайон (№ 2А, 5, 7, 7А, 8, 9, 9А, 10, 10А, 10Б, 19, 20, 21, 22, 23);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поселок Гидрокомплекс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переулок Крылова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Некрасова 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Аграрная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Ватутина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Вильямса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Вокзальная (№ 79, 80, 81, 82);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Гастелло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Гороховая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Громовой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Злаковая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Зои Космодемьянской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Ленинградская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Лизы Чайкиной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Мелиораторов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Московская (с № 79а нечетные номера домов, с № 6 четные номера домов);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Нахимова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Новгородская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Ново-Уральская (№ 1-135);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Ново-Чапаевская (№ 1 - 155 нечетные номера домов, № 2 - 106 четные номера домов);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Объездная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Олега Кошевого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Псковская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Пугачева (№ 1 - 90); 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Пшеничная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Ржаная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Салавата Юлаева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Светлая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Степана Разина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Суворова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Тепличная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Тюленева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Урожайная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Ушакова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Хлебная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Целинная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Яровая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715" w:type="dxa"/>
          </w:tcPr>
          <w:p w:rsidR="00317010" w:rsidRDefault="00F22D93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Муниципальное общеобразовательное автономное учреждение города Бузулука «Средняя общеобразовательная школа</w:t>
            </w:r>
          </w:p>
          <w:p w:rsidR="00317010" w:rsidRDefault="00F22D93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13»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3 Сентября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9 Мая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Абдулинская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Астраханская (с № 99 до конца улицы);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Бакинская (с № 99 до конца улицы);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Бугурусланская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Бузулукская (с № 99 до конца улицы);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Гоголя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Жуковского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Медногорская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Новая 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Ново-Кузнечная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Ново-Троицкая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Окраинная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Оренбургская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Почтовая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Ростовская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Рязанская (с № 99 до конца улицы);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Свердловская (с № 99 до конца улицы);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Советская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Сорочинская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Тоцкая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Ульяновская (с № 99 до конца улицы);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Уфимская (с № 99 до конца улицы);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Чехова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Чкалова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Школьная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715" w:type="dxa"/>
          </w:tcPr>
          <w:p w:rsidR="00317010" w:rsidRDefault="00F22D93">
            <w:pPr>
              <w:shd w:val="clear" w:color="auto" w:fill="FFFFFF"/>
              <w:spacing w:after="0" w:line="24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Муниципальное общеобразовательное автономное учреждение </w:t>
            </w:r>
          </w:p>
          <w:p w:rsidR="00317010" w:rsidRDefault="00F22D93">
            <w:pPr>
              <w:shd w:val="clear" w:color="auto" w:fill="FFFFFF"/>
              <w:spacing w:after="0" w:line="24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города Бузулука «Средняя общеобразовательная школа № 14»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проспект Уральский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1-я Парковая улица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Парковая улица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Парковая улица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4-я Парковая улица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5-я Парковая улица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Парковая улица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7-я Парковая улица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Парковая улица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Азовская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Амурская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Астраханская (№ 1-98);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Ашхабадская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Байкальская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Бакинская (№ 1-98);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Балтийская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Березовая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Благодатная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Бузулукская (№ 1-98);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Воскресенская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Геодезическая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Дальняя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Донбасская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Енисейская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Звездная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Иркутская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Карамзина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Кирилова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Кисловодская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Краснодарская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Курская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Ладожская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Лесная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Малявина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Маячная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Минская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Мира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Молодежная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Московская (№ 1-79 нечетные номера домов, № 2-4 четные номера домов);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Мурманская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Новоселов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Одесская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Онежская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Пензенская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Победы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Полтавская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Пятигорская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Речная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Российская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Рязанская (№ 1-98);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Свердловская (№ 1-98);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Севастопольская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Североморская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Сельская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Ставропольская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Степная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Ульяновская (№ 1-98);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Уфимская (№ 1-98);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Хабаровская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Черниговская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Черноморская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Широкая (полностью).</w:t>
            </w:r>
          </w:p>
        </w:tc>
      </w:tr>
    </w:tbl>
    <w:p w:rsidR="00317010" w:rsidRDefault="00317010">
      <w:pPr>
        <w:spacing w:after="0" w:line="244" w:lineRule="auto"/>
        <w:rPr>
          <w:rFonts w:ascii="Times New Roman" w:hAnsi="Times New Roman"/>
          <w:sz w:val="28"/>
          <w:szCs w:val="28"/>
        </w:rPr>
      </w:pPr>
    </w:p>
    <w:sectPr w:rsidR="00317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49" w:rsidRDefault="00C61249">
      <w:pPr>
        <w:spacing w:after="0" w:line="240" w:lineRule="auto"/>
      </w:pPr>
      <w:r>
        <w:separator/>
      </w:r>
    </w:p>
  </w:endnote>
  <w:endnote w:type="continuationSeparator" w:id="0">
    <w:p w:rsidR="00C61249" w:rsidRDefault="00C6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DejaVu 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10" w:rsidRDefault="003170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10" w:rsidRDefault="0031701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10" w:rsidRDefault="003170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49" w:rsidRDefault="00C61249">
      <w:pPr>
        <w:spacing w:after="0" w:line="240" w:lineRule="auto"/>
      </w:pPr>
      <w:r>
        <w:separator/>
      </w:r>
    </w:p>
  </w:footnote>
  <w:footnote w:type="continuationSeparator" w:id="0">
    <w:p w:rsidR="00C61249" w:rsidRDefault="00C6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10" w:rsidRDefault="003170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485257"/>
      <w:docPartObj>
        <w:docPartGallery w:val="Page Numbers (Top of Page)"/>
        <w:docPartUnique/>
      </w:docPartObj>
    </w:sdtPr>
    <w:sdtEndPr/>
    <w:sdtContent>
      <w:p w:rsidR="00317010" w:rsidRDefault="00F22D93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C37D8E">
          <w:rPr>
            <w:rFonts w:ascii="Times New Roman" w:hAnsi="Times New Roman"/>
            <w:noProof/>
            <w:sz w:val="28"/>
            <w:szCs w:val="28"/>
          </w:rPr>
          <w:t>6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17010" w:rsidRDefault="003170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10" w:rsidRDefault="003170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10"/>
    <w:rsid w:val="00317010"/>
    <w:rsid w:val="00B12B0C"/>
    <w:rsid w:val="00C37D8E"/>
    <w:rsid w:val="00C61249"/>
    <w:rsid w:val="00F2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43242-926B-4104-8351-2C2228FC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C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A3EB6"/>
    <w:rPr>
      <w:rFonts w:ascii="Tahoma" w:eastAsia="Calibr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5596D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C5596D"/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a"/>
    <w:qFormat/>
    <w:rsid w:val="00853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rsid w:val="00A131D7"/>
    <w:rPr>
      <w:rFonts w:ascii="Times New Roman" w:eastAsia="Times New Roman" w:hAnsi="Times New Roman" w:cs="Times New Roman"/>
      <w:lang w:val="en-US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link w:val="ab"/>
    <w:uiPriority w:val="99"/>
    <w:semiHidden/>
    <w:unhideWhenUsed/>
    <w:rsid w:val="00A131D7"/>
    <w:pPr>
      <w:spacing w:after="120"/>
    </w:pPr>
    <w:rPr>
      <w:rFonts w:ascii="Times New Roman" w:eastAsia="Times New Roman" w:hAnsi="Times New Roman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1A3E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C5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C5596D"/>
    <w:pPr>
      <w:ind w:left="720"/>
      <w:contextualSpacing/>
    </w:pPr>
    <w:rPr>
      <w:rFonts w:ascii="Times New Roman" w:eastAsia="Times New Roman" w:hAnsi="Times New Roman"/>
      <w:lang w:val="en-U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C5596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C5596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9"/>
    <w:rsid w:val="00853880"/>
    <w:pPr>
      <w:spacing w:after="0" w:line="360" w:lineRule="auto"/>
      <w:ind w:right="284" w:firstLine="851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</w:style>
  <w:style w:type="table" w:styleId="af1">
    <w:name w:val="Table Grid"/>
    <w:basedOn w:val="a1"/>
    <w:uiPriority w:val="59"/>
    <w:rsid w:val="00A131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DC57-3433-4505-89DD-F89B1E71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Надежда Терлеева</cp:lastModifiedBy>
  <cp:revision>2</cp:revision>
  <cp:lastPrinted>2025-02-28T11:21:00Z</cp:lastPrinted>
  <dcterms:created xsi:type="dcterms:W3CDTF">2025-03-17T07:51:00Z</dcterms:created>
  <dcterms:modified xsi:type="dcterms:W3CDTF">2025-03-17T07:51:00Z</dcterms:modified>
  <dc:language>ru-RU</dc:language>
</cp:coreProperties>
</file>