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D" w:rsidRPr="00B10791" w:rsidRDefault="00B6106D" w:rsidP="00B366DF">
      <w:pPr>
        <w:spacing w:after="0" w:line="240" w:lineRule="auto"/>
        <w:rPr>
          <w:b/>
          <w:bCs/>
          <w:sz w:val="20"/>
          <w:szCs w:val="20"/>
        </w:rPr>
      </w:pPr>
      <w:r w:rsidRPr="00B10791">
        <w:rPr>
          <w:b/>
          <w:bCs/>
          <w:sz w:val="20"/>
          <w:szCs w:val="20"/>
        </w:rPr>
        <w:t>ПОЯСНИТЕЛЬНАЯ ЗАПИСКА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Изучение учебного предмета «Физическая культура» имеет </w:t>
      </w:r>
      <w:proofErr w:type="gramStart"/>
      <w:r w:rsidRPr="00B10791">
        <w:rPr>
          <w:sz w:val="20"/>
          <w:szCs w:val="20"/>
        </w:rPr>
        <w:t>важное значение</w:t>
      </w:r>
      <w:proofErr w:type="gramEnd"/>
      <w:r w:rsidRPr="00B10791">
        <w:rPr>
          <w:sz w:val="20"/>
          <w:szCs w:val="20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10791">
        <w:rPr>
          <w:sz w:val="20"/>
          <w:szCs w:val="20"/>
        </w:rPr>
        <w:t>прикладно-ориентированной</w:t>
      </w:r>
      <w:proofErr w:type="spellEnd"/>
      <w:r w:rsidRPr="00B10791">
        <w:rPr>
          <w:sz w:val="20"/>
          <w:szCs w:val="20"/>
        </w:rPr>
        <w:t xml:space="preserve"> направленности.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B10791">
        <w:rPr>
          <w:sz w:val="20"/>
          <w:szCs w:val="20"/>
        </w:rPr>
        <w:t>личностно-деятельностный</w:t>
      </w:r>
      <w:proofErr w:type="spellEnd"/>
      <w:r w:rsidRPr="00B10791">
        <w:rPr>
          <w:sz w:val="20"/>
          <w:szCs w:val="20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B10791">
        <w:rPr>
          <w:sz w:val="20"/>
          <w:szCs w:val="20"/>
        </w:rPr>
        <w:t>обучающихся</w:t>
      </w:r>
      <w:proofErr w:type="gramEnd"/>
      <w:r w:rsidRPr="00B10791">
        <w:rPr>
          <w:sz w:val="20"/>
          <w:szCs w:val="20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10791">
        <w:rPr>
          <w:sz w:val="20"/>
          <w:szCs w:val="20"/>
        </w:rPr>
        <w:t>обучающихся</w:t>
      </w:r>
      <w:proofErr w:type="gramEnd"/>
      <w:r w:rsidRPr="00B10791">
        <w:rPr>
          <w:sz w:val="20"/>
          <w:szCs w:val="20"/>
        </w:rPr>
        <w:t xml:space="preserve">. Как и любая деятельность, она включает в себя </w:t>
      </w:r>
      <w:proofErr w:type="gramStart"/>
      <w:r w:rsidRPr="00B10791">
        <w:rPr>
          <w:sz w:val="20"/>
          <w:szCs w:val="20"/>
        </w:rPr>
        <w:t>информационный</w:t>
      </w:r>
      <w:proofErr w:type="gramEnd"/>
      <w:r w:rsidRPr="00B10791">
        <w:rPr>
          <w:sz w:val="20"/>
          <w:szCs w:val="20"/>
        </w:rPr>
        <w:t xml:space="preserve">, </w:t>
      </w:r>
      <w:proofErr w:type="spellStart"/>
      <w:r w:rsidRPr="00B10791">
        <w:rPr>
          <w:sz w:val="20"/>
          <w:szCs w:val="20"/>
        </w:rPr>
        <w:t>операциональный</w:t>
      </w:r>
      <w:proofErr w:type="spellEnd"/>
      <w:r w:rsidRPr="00B10791">
        <w:rPr>
          <w:sz w:val="20"/>
          <w:szCs w:val="20"/>
        </w:rPr>
        <w:t xml:space="preserve"> и </w:t>
      </w:r>
      <w:proofErr w:type="spellStart"/>
      <w:r w:rsidRPr="00B10791">
        <w:rPr>
          <w:sz w:val="20"/>
          <w:szCs w:val="20"/>
        </w:rPr>
        <w:t>мотивационно-процессуальный</w:t>
      </w:r>
      <w:proofErr w:type="spellEnd"/>
      <w:r w:rsidRPr="00B10791">
        <w:rPr>
          <w:sz w:val="20"/>
          <w:szCs w:val="20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B10791">
        <w:rPr>
          <w:sz w:val="20"/>
          <w:szCs w:val="20"/>
        </w:rPr>
        <w:t>Прикладноориентированная</w:t>
      </w:r>
      <w:proofErr w:type="spellEnd"/>
      <w:r w:rsidRPr="00B10791">
        <w:rPr>
          <w:sz w:val="20"/>
          <w:szCs w:val="20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Содержание модуля «</w:t>
      </w:r>
      <w:proofErr w:type="spellStart"/>
      <w:r w:rsidRPr="00B10791">
        <w:rPr>
          <w:sz w:val="20"/>
          <w:szCs w:val="20"/>
        </w:rPr>
        <w:t>Прикладно-ориентированная</w:t>
      </w:r>
      <w:proofErr w:type="spellEnd"/>
      <w:r w:rsidRPr="00B10791">
        <w:rPr>
          <w:sz w:val="20"/>
          <w:szCs w:val="20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10791">
        <w:rPr>
          <w:sz w:val="20"/>
          <w:szCs w:val="20"/>
        </w:rPr>
        <w:t>Прикладно-ориентированная</w:t>
      </w:r>
      <w:proofErr w:type="spellEnd"/>
      <w:r w:rsidRPr="00B10791">
        <w:rPr>
          <w:sz w:val="20"/>
          <w:szCs w:val="20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Планируемые результаты включают в себя личностные, </w:t>
      </w:r>
      <w:proofErr w:type="spellStart"/>
      <w:r w:rsidRPr="00B10791">
        <w:rPr>
          <w:sz w:val="20"/>
          <w:szCs w:val="20"/>
        </w:rPr>
        <w:t>метапредметные</w:t>
      </w:r>
      <w:proofErr w:type="spellEnd"/>
      <w:r w:rsidRPr="00B10791">
        <w:rPr>
          <w:sz w:val="20"/>
          <w:szCs w:val="20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B10791">
        <w:rPr>
          <w:sz w:val="20"/>
          <w:szCs w:val="20"/>
        </w:rPr>
        <w:t>метапредметные</w:t>
      </w:r>
      <w:proofErr w:type="spellEnd"/>
      <w:r w:rsidRPr="00B10791">
        <w:rPr>
          <w:sz w:val="20"/>
          <w:szCs w:val="20"/>
        </w:rPr>
        <w:t xml:space="preserve"> и предметные результаты — за каждый год обучения.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sz w:val="20"/>
          <w:szCs w:val="20"/>
        </w:rPr>
        <w:t>Место учебного предмета «Физическая культура» в учебном плане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lastRenderedPageBreak/>
        <w:t xml:space="preserve">Во 2 классе </w:t>
      </w:r>
      <w:r w:rsidR="00DE5A99" w:rsidRPr="00B10791">
        <w:rPr>
          <w:sz w:val="20"/>
          <w:szCs w:val="20"/>
        </w:rPr>
        <w:t>на изучение предмета отводится 2 часа в неделю, суммарно 68 часов</w:t>
      </w:r>
      <w:r w:rsidRPr="00B10791">
        <w:rPr>
          <w:sz w:val="20"/>
          <w:szCs w:val="20"/>
        </w:rPr>
        <w:t>.</w:t>
      </w:r>
    </w:p>
    <w:p w:rsidR="00B6106D" w:rsidRPr="00B10791" w:rsidRDefault="00B6106D" w:rsidP="00B366DF">
      <w:pPr>
        <w:spacing w:after="0" w:line="240" w:lineRule="auto"/>
        <w:rPr>
          <w:b/>
          <w:bCs/>
          <w:sz w:val="20"/>
          <w:szCs w:val="20"/>
        </w:rPr>
      </w:pPr>
      <w:r w:rsidRPr="00B10791">
        <w:rPr>
          <w:b/>
          <w:bCs/>
          <w:sz w:val="20"/>
          <w:szCs w:val="20"/>
        </w:rPr>
        <w:t>СОДЕРЖАНИЕ УЧЕБНОГО ПРЕДМЕТА 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i/>
          <w:iCs/>
          <w:sz w:val="20"/>
          <w:szCs w:val="20"/>
        </w:rPr>
        <w:t>Знания о физической культуре.</w:t>
      </w:r>
      <w:r w:rsidRPr="00B10791">
        <w:rPr>
          <w:sz w:val="20"/>
          <w:szCs w:val="20"/>
        </w:rPr>
        <w:t> Из истории возникновения физических упражнений и первых соревнований. Зарождение Олимпийских игр древности.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i/>
          <w:iCs/>
          <w:sz w:val="20"/>
          <w:szCs w:val="20"/>
        </w:rPr>
        <w:t>Способы самостоятельной деятельности</w:t>
      </w:r>
      <w:r w:rsidRPr="00B10791">
        <w:rPr>
          <w:i/>
          <w:iCs/>
          <w:sz w:val="20"/>
          <w:szCs w:val="20"/>
        </w:rPr>
        <w:t>.</w:t>
      </w:r>
      <w:r w:rsidRPr="00B10791">
        <w:rPr>
          <w:sz w:val="20"/>
          <w:szCs w:val="20"/>
        </w:rPr>
        <w:t> 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i/>
          <w:iCs/>
          <w:sz w:val="20"/>
          <w:szCs w:val="20"/>
        </w:rPr>
        <w:t>Физическое совершенствование.</w:t>
      </w:r>
      <w:r w:rsidRPr="00B10791">
        <w:rPr>
          <w:i/>
          <w:iCs/>
          <w:sz w:val="20"/>
          <w:szCs w:val="20"/>
        </w:rPr>
        <w:t> Оздоровительная физическая культура</w:t>
      </w:r>
      <w:r w:rsidRPr="00B10791">
        <w:rPr>
          <w:sz w:val="20"/>
          <w:szCs w:val="20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i/>
          <w:iCs/>
          <w:sz w:val="20"/>
          <w:szCs w:val="20"/>
        </w:rPr>
        <w:t>Спортивно-оздоровительная физическая культура</w:t>
      </w:r>
      <w:r w:rsidRPr="00B10791">
        <w:rPr>
          <w:sz w:val="20"/>
          <w:szCs w:val="20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танец галоп.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B10791">
        <w:rPr>
          <w:sz w:val="20"/>
          <w:szCs w:val="20"/>
        </w:rPr>
        <w:t>двухшажным</w:t>
      </w:r>
      <w:proofErr w:type="spellEnd"/>
      <w:r w:rsidRPr="00B10791">
        <w:rPr>
          <w:sz w:val="20"/>
          <w:szCs w:val="20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10791">
        <w:rPr>
          <w:sz w:val="20"/>
          <w:szCs w:val="20"/>
        </w:rPr>
        <w:t>положения</w:t>
      </w:r>
      <w:proofErr w:type="gramEnd"/>
      <w:r w:rsidRPr="00B10791">
        <w:rPr>
          <w:sz w:val="20"/>
          <w:szCs w:val="20"/>
        </w:rPr>
        <w:t xml:space="preserve">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B10791">
        <w:rPr>
          <w:sz w:val="20"/>
          <w:szCs w:val="20"/>
        </w:rPr>
        <w:t>обеганием</w:t>
      </w:r>
      <w:proofErr w:type="spellEnd"/>
      <w:r w:rsidRPr="00B10791">
        <w:rPr>
          <w:sz w:val="20"/>
          <w:szCs w:val="20"/>
        </w:rPr>
        <w:t xml:space="preserve"> предметов; с преодолением небольших препятствий.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Подвижные игры. Подвижные игры с техническими приёмами спортивных игр (баскетбол, футбол).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proofErr w:type="spellStart"/>
      <w:r w:rsidRPr="00B10791">
        <w:rPr>
          <w:i/>
          <w:iCs/>
          <w:sz w:val="20"/>
          <w:szCs w:val="20"/>
        </w:rPr>
        <w:t>Прикладно-ориентированная</w:t>
      </w:r>
      <w:proofErr w:type="spellEnd"/>
      <w:r w:rsidRPr="00B10791">
        <w:rPr>
          <w:i/>
          <w:iCs/>
          <w:sz w:val="20"/>
          <w:szCs w:val="20"/>
        </w:rPr>
        <w:t xml:space="preserve"> физическая культура</w:t>
      </w:r>
      <w:r w:rsidRPr="00B10791">
        <w:rPr>
          <w:sz w:val="20"/>
          <w:szCs w:val="20"/>
        </w:rPr>
        <w:t>. Подготовка к соревнованиям по комплексу ГТО. Развитие основных физических каче</w:t>
      </w:r>
      <w:proofErr w:type="gramStart"/>
      <w:r w:rsidRPr="00B10791">
        <w:rPr>
          <w:sz w:val="20"/>
          <w:szCs w:val="20"/>
        </w:rPr>
        <w:t>ств ср</w:t>
      </w:r>
      <w:proofErr w:type="gramEnd"/>
      <w:r w:rsidRPr="00B10791">
        <w:rPr>
          <w:sz w:val="20"/>
          <w:szCs w:val="20"/>
        </w:rPr>
        <w:t>едствами подвижных и спортивных игр.</w:t>
      </w:r>
    </w:p>
    <w:p w:rsidR="00B6106D" w:rsidRPr="00B10791" w:rsidRDefault="00B6106D" w:rsidP="00B366DF">
      <w:pPr>
        <w:spacing w:after="0" w:line="240" w:lineRule="auto"/>
        <w:rPr>
          <w:b/>
          <w:bCs/>
          <w:sz w:val="20"/>
          <w:szCs w:val="20"/>
        </w:rPr>
      </w:pPr>
      <w:r w:rsidRPr="00B10791">
        <w:rPr>
          <w:b/>
          <w:bCs/>
          <w:sz w:val="20"/>
          <w:szCs w:val="20"/>
        </w:rPr>
        <w:t>ПЛАНИРУЕМЫЕ ОБРАЗОВАТЕЛЬНЫЕ РЕЗУЛЬТАТЫ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sz w:val="20"/>
          <w:szCs w:val="20"/>
        </w:rPr>
        <w:t>Личностные результаты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Личностные результаты должны отражать готовность </w:t>
      </w:r>
      <w:proofErr w:type="gramStart"/>
      <w:r w:rsidRPr="00B10791">
        <w:rPr>
          <w:sz w:val="20"/>
          <w:szCs w:val="20"/>
        </w:rPr>
        <w:t>обучающихся</w:t>
      </w:r>
      <w:proofErr w:type="gramEnd"/>
      <w:r w:rsidRPr="00B10791">
        <w:rPr>
          <w:sz w:val="20"/>
          <w:szCs w:val="20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B6106D" w:rsidRPr="00B10791" w:rsidRDefault="00B6106D" w:rsidP="00B366D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B6106D" w:rsidRPr="00B10791" w:rsidRDefault="00B6106D" w:rsidP="00B366D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6106D" w:rsidRPr="00B10791" w:rsidRDefault="00B6106D" w:rsidP="00B366D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6106D" w:rsidRPr="00B10791" w:rsidRDefault="00B6106D" w:rsidP="00B366D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6106D" w:rsidRPr="00B10791" w:rsidRDefault="00B6106D" w:rsidP="00B366D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стремление к формированию культуры здоровья, соблюдению правил здорового образа жизни;</w:t>
      </w:r>
    </w:p>
    <w:p w:rsidR="00B6106D" w:rsidRPr="00B10791" w:rsidRDefault="00B6106D" w:rsidP="00B366D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proofErr w:type="spellStart"/>
      <w:r w:rsidRPr="00B10791">
        <w:rPr>
          <w:b/>
          <w:bCs/>
          <w:sz w:val="20"/>
          <w:szCs w:val="20"/>
        </w:rPr>
        <w:t>Метапредметные</w:t>
      </w:r>
      <w:proofErr w:type="spellEnd"/>
      <w:r w:rsidRPr="00B10791">
        <w:rPr>
          <w:b/>
          <w:bCs/>
          <w:sz w:val="20"/>
          <w:szCs w:val="20"/>
        </w:rPr>
        <w:t xml:space="preserve"> результаты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По окончании </w:t>
      </w:r>
      <w:r w:rsidRPr="00B10791">
        <w:rPr>
          <w:b/>
          <w:bCs/>
          <w:sz w:val="20"/>
          <w:szCs w:val="20"/>
        </w:rPr>
        <w:t>второго года обучения</w:t>
      </w:r>
      <w:r w:rsidRPr="00B10791">
        <w:rPr>
          <w:sz w:val="20"/>
          <w:szCs w:val="20"/>
        </w:rPr>
        <w:t> учащиеся научатся: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i/>
          <w:iCs/>
          <w:sz w:val="20"/>
          <w:szCs w:val="20"/>
        </w:rPr>
        <w:t>познавательные УУД:</w:t>
      </w:r>
    </w:p>
    <w:p w:rsidR="00B6106D" w:rsidRPr="00B10791" w:rsidRDefault="00B6106D" w:rsidP="00B366D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B6106D" w:rsidRPr="00B10791" w:rsidRDefault="00B6106D" w:rsidP="00B366D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понимать связь между закаливающими процедурами и укреплением здоровья;</w:t>
      </w:r>
    </w:p>
    <w:p w:rsidR="00B6106D" w:rsidRPr="00B10791" w:rsidRDefault="00B6106D" w:rsidP="00B366D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lastRenderedPageBreak/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B6106D" w:rsidRPr="00B10791" w:rsidRDefault="00B6106D" w:rsidP="00B366DF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B6106D" w:rsidRPr="00B10791" w:rsidRDefault="00B6106D" w:rsidP="00B366DF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i/>
          <w:iCs/>
          <w:sz w:val="20"/>
          <w:szCs w:val="20"/>
        </w:rPr>
        <w:t>коммуникативные УУД:</w:t>
      </w:r>
    </w:p>
    <w:p w:rsidR="00B6106D" w:rsidRPr="00B10791" w:rsidRDefault="00B6106D" w:rsidP="00B366DF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B6106D" w:rsidRPr="00B10791" w:rsidRDefault="00B6106D" w:rsidP="00B366DF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B6106D" w:rsidRPr="00B10791" w:rsidRDefault="00B6106D" w:rsidP="00B366DF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i/>
          <w:iCs/>
          <w:sz w:val="20"/>
          <w:szCs w:val="20"/>
        </w:rPr>
        <w:t>регулятивные УУД:</w:t>
      </w:r>
    </w:p>
    <w:p w:rsidR="00B6106D" w:rsidRPr="00B10791" w:rsidRDefault="00B6106D" w:rsidP="00B366DF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B6106D" w:rsidRPr="00B10791" w:rsidRDefault="00B6106D" w:rsidP="00B366DF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B6106D" w:rsidRPr="00B10791" w:rsidRDefault="00B6106D" w:rsidP="00B366DF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B6106D" w:rsidRPr="00B10791" w:rsidRDefault="00B6106D" w:rsidP="00B366DF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b/>
          <w:bCs/>
          <w:sz w:val="20"/>
          <w:szCs w:val="20"/>
        </w:rPr>
        <w:t>Предметные результаты</w:t>
      </w:r>
    </w:p>
    <w:p w:rsidR="00B6106D" w:rsidRPr="00B10791" w:rsidRDefault="00B6106D" w:rsidP="00B366DF">
      <w:p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К концу обучения во втором классе </w:t>
      </w:r>
      <w:proofErr w:type="gramStart"/>
      <w:r w:rsidRPr="00B10791">
        <w:rPr>
          <w:sz w:val="20"/>
          <w:szCs w:val="20"/>
        </w:rPr>
        <w:t>обучающийся</w:t>
      </w:r>
      <w:proofErr w:type="gramEnd"/>
      <w:r w:rsidRPr="00B10791">
        <w:rPr>
          <w:sz w:val="20"/>
          <w:szCs w:val="20"/>
        </w:rPr>
        <w:t xml:space="preserve"> научится:</w:t>
      </w:r>
    </w:p>
    <w:p w:rsidR="00B6106D" w:rsidRPr="00B10791" w:rsidRDefault="00B6106D" w:rsidP="00B366D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B6106D" w:rsidRPr="00B10791" w:rsidRDefault="00B6106D" w:rsidP="00B366DF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B6106D" w:rsidRPr="00B10791" w:rsidRDefault="00B6106D" w:rsidP="00B366DF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6106D" w:rsidRPr="00B10791" w:rsidRDefault="00B6106D" w:rsidP="00B366DF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демонстрировать танцевальный хороводный шаг в совместном передвижении;</w:t>
      </w:r>
    </w:p>
    <w:p w:rsidR="00B6106D" w:rsidRPr="00B10791" w:rsidRDefault="00B6106D" w:rsidP="00B366DF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выполнять прыжки по разметкам на разное расстояние и с разной амплитудой; в высоту с прямого разбега;</w:t>
      </w:r>
    </w:p>
    <w:p w:rsidR="00B6106D" w:rsidRPr="00B10791" w:rsidRDefault="00B6106D" w:rsidP="00B366DF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 xml:space="preserve">передвигаться на лыжах </w:t>
      </w:r>
      <w:proofErr w:type="spellStart"/>
      <w:r w:rsidRPr="00B10791">
        <w:rPr>
          <w:sz w:val="20"/>
          <w:szCs w:val="20"/>
        </w:rPr>
        <w:t>двухшажным</w:t>
      </w:r>
      <w:proofErr w:type="spellEnd"/>
      <w:r w:rsidRPr="00B10791">
        <w:rPr>
          <w:sz w:val="20"/>
          <w:szCs w:val="20"/>
        </w:rPr>
        <w:t xml:space="preserve"> переменным ходом; спускаться с пологого склона и тормозить падением;</w:t>
      </w:r>
    </w:p>
    <w:p w:rsidR="00B6106D" w:rsidRPr="00B10791" w:rsidRDefault="00B6106D" w:rsidP="00B366DF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B10791" w:rsidRPr="00B10791" w:rsidRDefault="00B6106D" w:rsidP="00B10791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10791">
        <w:rPr>
          <w:sz w:val="20"/>
          <w:szCs w:val="20"/>
        </w:rPr>
        <w:t>выполнять упражнения на развитие физических качеств.</w:t>
      </w:r>
    </w:p>
    <w:p w:rsidR="00C0040A" w:rsidRDefault="00C0040A" w:rsidP="00B366DF">
      <w:pPr>
        <w:spacing w:after="0" w:line="240" w:lineRule="auto"/>
      </w:pPr>
    </w:p>
    <w:p w:rsidR="00B6106D" w:rsidRDefault="00B6106D" w:rsidP="00B366DF">
      <w:pPr>
        <w:spacing w:after="0" w:line="240" w:lineRule="auto"/>
        <w:rPr>
          <w:b/>
          <w:bCs/>
        </w:rPr>
      </w:pPr>
      <w:r w:rsidRPr="007A3FEE">
        <w:rPr>
          <w:b/>
          <w:bCs/>
        </w:rPr>
        <w:t>ТЕМАТИЧЕСКОЕ ПЛАНИРОВАНИЕ </w:t>
      </w:r>
    </w:p>
    <w:p w:rsidR="00F70BFF" w:rsidRPr="007A3FEE" w:rsidRDefault="00F70BFF" w:rsidP="00B366DF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3238"/>
        <w:gridCol w:w="740"/>
        <w:gridCol w:w="851"/>
        <w:gridCol w:w="5813"/>
        <w:gridCol w:w="1135"/>
        <w:gridCol w:w="2473"/>
      </w:tblGrid>
      <w:tr w:rsidR="00F70BFF" w:rsidRPr="00F70BFF" w:rsidTr="00F70BFF">
        <w:trPr>
          <w:trHeight w:val="10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№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F70BFF">
              <w:rPr>
                <w:rFonts w:cstheme="minorHAnsi"/>
                <w:b/>
                <w:bCs/>
                <w:sz w:val="18"/>
                <w:szCs w:val="18"/>
              </w:rPr>
              <w:t>п</w:t>
            </w:r>
            <w:proofErr w:type="gramEnd"/>
            <w:r w:rsidRPr="00F70BFF">
              <w:rPr>
                <w:rFonts w:cstheme="minorHAns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Кол-во часов</w:t>
            </w:r>
          </w:p>
          <w:p w:rsidR="00F70BFF" w:rsidRPr="00F70BFF" w:rsidRDefault="00F70BFF" w:rsidP="00F70B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Дата изучения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Виды, формы контроля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7A3FEE" w:rsidRPr="00F70BFF" w:rsidTr="00F70BFF">
        <w:trPr>
          <w:trHeight w:val="154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Раздел 1.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t> Знания о физической культуре</w:t>
            </w:r>
          </w:p>
        </w:tc>
      </w:tr>
      <w:tr w:rsidR="007A3FEE" w:rsidRPr="00F70BFF" w:rsidTr="00F70BFF">
        <w:trPr>
          <w:trHeight w:val="87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5A144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истории возникнове</w:t>
            </w:r>
            <w:r w:rsidR="00E253D5" w:rsidRPr="00F70BFF">
              <w:rPr>
                <w:rFonts w:cstheme="minorHAnsi"/>
                <w:sz w:val="18"/>
                <w:szCs w:val="18"/>
              </w:rPr>
              <w:t xml:space="preserve">ния физических упражнений и первых соревнований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033F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6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22D16" w:rsidRPr="00F70BFF" w:rsidTr="00F70BFF">
        <w:trPr>
          <w:trHeight w:val="11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F70BFF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5A144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Зарожде</w:t>
            </w:r>
            <w:r w:rsidR="00222D16" w:rsidRPr="00F70BFF">
              <w:rPr>
                <w:rFonts w:cstheme="minorHAnsi"/>
                <w:sz w:val="18"/>
                <w:szCs w:val="18"/>
              </w:rPr>
              <w:t>ние Олимпийских игр древности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033F0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обсуждают рассказ учителя о появлении первых соревнований, связывают их появление с появлением правил и судей, контролирующих их выполнение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приводят примеры современных спортивных соревнований и объясняют роль судьи в их проведении;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2D16" w:rsidRPr="00F70BFF" w:rsidRDefault="00DE4A0B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7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222D16" w:rsidRPr="00F70BFF" w:rsidRDefault="00222D1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144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A3FEE" w:rsidRPr="00F70BFF" w:rsidTr="00F70BFF">
        <w:trPr>
          <w:trHeight w:val="154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Раздел 2. 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t>Способы самостоятельной деятельности</w:t>
            </w:r>
          </w:p>
        </w:tc>
      </w:tr>
      <w:tr w:rsidR="007A3FEE" w:rsidRPr="00F70BFF" w:rsidTr="00F70BFF">
        <w:trPr>
          <w:trHeight w:val="58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2.1.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B252C5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52C5">
              <w:rPr>
                <w:rFonts w:cstheme="minorHAnsi"/>
                <w:bCs/>
                <w:sz w:val="18"/>
                <w:szCs w:val="18"/>
              </w:rPr>
              <w:t>Физическое развитие</w:t>
            </w:r>
            <w:r w:rsidR="00E253D5" w:rsidRPr="00B252C5">
              <w:rPr>
                <w:rFonts w:cstheme="minorHAnsi"/>
                <w:bCs/>
                <w:sz w:val="18"/>
                <w:szCs w:val="18"/>
              </w:rPr>
              <w:t xml:space="preserve"> и его измерение.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знакомятся с понятием «физическое развитие» и основными показателями физического развития (длина и масса тела, форма осанки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8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14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2.2.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B252C5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52C5">
              <w:rPr>
                <w:rFonts w:cstheme="minorHAnsi"/>
                <w:bCs/>
                <w:sz w:val="18"/>
                <w:szCs w:val="18"/>
              </w:rPr>
              <w:t>Физические качества</w:t>
            </w:r>
            <w:r w:rsidR="00222D16" w:rsidRPr="00B252C5">
              <w:rPr>
                <w:rFonts w:cstheme="minorHAnsi"/>
                <w:bCs/>
                <w:sz w:val="18"/>
                <w:szCs w:val="18"/>
              </w:rPr>
              <w:t xml:space="preserve"> человека: сила, быстрота, выносливость, гибкость, координация и способы их измерения.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устанавливают положительную связь между развитием физических качеств и укреплением здоровья человека;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FA13A6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 xml:space="preserve"> </w:t>
            </w:r>
            <w:hyperlink r:id="rId9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2.3.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B252C5" w:rsidRDefault="00222D1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52C5">
              <w:rPr>
                <w:rFonts w:cstheme="minorHAnsi"/>
                <w:bCs/>
                <w:sz w:val="18"/>
                <w:szCs w:val="18"/>
              </w:rPr>
              <w:t>Составление дневника наблюдений по физической культуре.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знакомятся с понятием «сила», рассматривают силу как физическое качество человека и анализируют факторы, от которых зависит проявление силы (напряжение мышц и скорость их сокращения);;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упражнения на развитие силы основных мышечных групп (рук, ног, спины и брюшного пресса);;</w:t>
            </w:r>
            <w:r w:rsidRPr="00F70BFF">
              <w:rPr>
                <w:rFonts w:cstheme="minorHAnsi"/>
                <w:sz w:val="18"/>
                <w:szCs w:val="18"/>
              </w:rPr>
              <w:br/>
              <w:t>наблюдают за процедурой измерения силы с помощью тестового упражнения (прыжок в длину с места толчком двумя ногами);;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0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</w:tc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A3FEE" w:rsidRPr="00F70BFF" w:rsidTr="00F70BFF">
        <w:trPr>
          <w:trHeight w:val="78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b/>
                <w:bCs/>
                <w:sz w:val="18"/>
                <w:szCs w:val="18"/>
              </w:rPr>
              <w:t>ФИЗИЧЕСКОЕ СОВЕРШЕНСТВОВАНИЕ</w:t>
            </w:r>
          </w:p>
        </w:tc>
      </w:tr>
      <w:tr w:rsidR="007A3FEE" w:rsidRPr="00F70BFF" w:rsidTr="00F70BFF">
        <w:trPr>
          <w:trHeight w:val="78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Раздел 3.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t> Оздоровительная физическая культура</w:t>
            </w: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E5A99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</w:t>
            </w:r>
            <w:r w:rsidR="00FA13A6"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9F5142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Закаливание организма обтиранием</w:t>
            </w:r>
            <w:r w:rsidR="00033D7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5A99" w:rsidRDefault="00DE5A99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рассматривают и обсуждают иллюстративный материал, уточняют правила закаливания и последовательность его приёмов в </w:t>
            </w:r>
            <w:r w:rsidRPr="00F70BFF">
              <w:rPr>
                <w:rFonts w:cstheme="minorHAnsi"/>
                <w:sz w:val="18"/>
                <w:szCs w:val="18"/>
              </w:rPr>
              <w:lastRenderedPageBreak/>
              <w:t>закаливающей процедуре;;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 обтирание шеи, груди и живота (сверху вниз);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наблюдают за образцом выполнения упражнений учителем, уточняют правила и последовательность выполнения упражнений комплекса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1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033D79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3.2</w:t>
            </w:r>
            <w:r w:rsidR="00FA13A6"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B252C5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Состав</w:t>
            </w:r>
            <w:r w:rsidR="009F5142" w:rsidRPr="00F70BFF">
              <w:rPr>
                <w:rFonts w:cstheme="minorHAnsi"/>
                <w:sz w:val="18"/>
                <w:szCs w:val="18"/>
              </w:rPr>
              <w:t>ление комплекса утренней зарядки и физкультминутки для</w:t>
            </w:r>
            <w:r w:rsidR="009F5142" w:rsidRPr="00F70BFF">
              <w:rPr>
                <w:rFonts w:cstheme="minorHAnsi"/>
                <w:sz w:val="18"/>
                <w:szCs w:val="18"/>
              </w:rPr>
              <w:br/>
              <w:t>занятий в домашних условиях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5782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5A1446">
              <w:rPr>
                <w:rFonts w:cstheme="minorHAnsi"/>
                <w:sz w:val="18"/>
                <w:szCs w:val="18"/>
              </w:rPr>
              <w:t>.09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пробуждение мышц; усиление дыхания и кровообращения; включение в работу мышц рук, туловища, спины, живота и ног; восстановление дыхания);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2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7A3FEE" w:rsidRPr="00F70BFF" w:rsidTr="00F70BFF">
        <w:trPr>
          <w:trHeight w:val="7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A3FEE" w:rsidRPr="00F70BFF" w:rsidTr="00F70BFF">
        <w:trPr>
          <w:trHeight w:val="78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106D" w:rsidRPr="00F70BFF" w:rsidRDefault="00B6106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Раздел 4.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t> Спортивно-оздоровительная физическая культура</w:t>
            </w: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4.1.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B252C5">
              <w:rPr>
                <w:rFonts w:cstheme="minorHAnsi"/>
                <w:sz w:val="18"/>
                <w:szCs w:val="18"/>
              </w:rPr>
              <w:t xml:space="preserve">Правила поведения на занятиях </w:t>
            </w:r>
            <w:r w:rsidR="009F5142" w:rsidRPr="00F70BFF">
              <w:rPr>
                <w:rFonts w:cstheme="minorHAnsi"/>
                <w:sz w:val="18"/>
                <w:szCs w:val="18"/>
              </w:rPr>
              <w:t>гимнастикой и акробатикой</w:t>
            </w:r>
            <w:r w:rsidR="00B252C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7498A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A8647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5A1446">
              <w:rPr>
                <w:rFonts w:cstheme="minorHAnsi"/>
                <w:sz w:val="18"/>
                <w:szCs w:val="18"/>
              </w:rPr>
              <w:t>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разучивают правила поведения на уроках гимнастики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3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4.2.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B252C5">
              <w:rPr>
                <w:rFonts w:cstheme="minorHAnsi"/>
                <w:sz w:val="18"/>
                <w:szCs w:val="18"/>
              </w:rPr>
              <w:t xml:space="preserve">Строевые команды в построении </w:t>
            </w:r>
            <w:r w:rsidR="009F5142" w:rsidRPr="00F70BFF">
              <w:rPr>
                <w:rFonts w:cstheme="minorHAnsi"/>
                <w:sz w:val="18"/>
                <w:szCs w:val="18"/>
              </w:rPr>
              <w:t>и перестроении в одну шерен</w:t>
            </w:r>
            <w:r w:rsidR="00B252C5">
              <w:rPr>
                <w:rFonts w:cstheme="minorHAnsi"/>
                <w:sz w:val="18"/>
                <w:szCs w:val="18"/>
              </w:rPr>
              <w:t>гу и колонну по одному; при по</w:t>
            </w:r>
            <w:r w:rsidR="009F5142" w:rsidRPr="00F70BFF">
              <w:rPr>
                <w:rFonts w:cstheme="minorHAnsi"/>
                <w:sz w:val="18"/>
                <w:szCs w:val="18"/>
              </w:rPr>
              <w:t>воротах направо и налево, стоя на месте и в движении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5A1446">
              <w:rPr>
                <w:rFonts w:cstheme="minorHAnsi"/>
                <w:sz w:val="18"/>
                <w:szCs w:val="18"/>
              </w:rPr>
              <w:t>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FA13A6" w:rsidP="00033F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обучаются расчёту по номерам, стоя в одной шеренге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разучивают перестроение на месте из одной шеренги в две по команде «Класс, в две шеренги стройся!» (по фазам движения и в полной координации);;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13A6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4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FA13A6" w:rsidRPr="00F70BFF" w:rsidRDefault="00FA13A6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4.3.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B252C5">
              <w:rPr>
                <w:rFonts w:cstheme="minorHAnsi"/>
                <w:sz w:val="18"/>
                <w:szCs w:val="18"/>
              </w:rPr>
              <w:t>Пере</w:t>
            </w:r>
            <w:r w:rsidR="009F5142" w:rsidRPr="00F70BFF">
              <w:rPr>
                <w:rFonts w:cstheme="minorHAnsi"/>
                <w:sz w:val="18"/>
                <w:szCs w:val="18"/>
              </w:rPr>
              <w:t>движение в колонне по одно</w:t>
            </w:r>
            <w:r w:rsidR="00B252C5">
              <w:rPr>
                <w:rFonts w:cstheme="minorHAnsi"/>
                <w:sz w:val="18"/>
                <w:szCs w:val="18"/>
              </w:rPr>
              <w:t xml:space="preserve">му с равномерной и изменяющейся </w:t>
            </w:r>
            <w:r w:rsidR="009F5142" w:rsidRPr="00F70BFF">
              <w:rPr>
                <w:rFonts w:cstheme="minorHAnsi"/>
                <w:sz w:val="18"/>
                <w:szCs w:val="18"/>
              </w:rPr>
              <w:t>скоростью движения</w:t>
            </w:r>
            <w:r w:rsidR="002805C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2C29E5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5A1446">
              <w:rPr>
                <w:rFonts w:cstheme="minorHAnsi"/>
                <w:sz w:val="18"/>
                <w:szCs w:val="18"/>
              </w:rPr>
              <w:t>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033F0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разучивают перестроение из двух шеренг в одну по команде «Класс, в одну шеренгу стройся!» (по фазам движения и в полной координации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5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4.4.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9F5142" w:rsidRPr="00F70BFF">
              <w:rPr>
                <w:rFonts w:cstheme="minorHAnsi"/>
                <w:sz w:val="18"/>
                <w:szCs w:val="18"/>
              </w:rPr>
              <w:t>Упражнения разминки перед выполнением гимнастических</w:t>
            </w:r>
            <w:r w:rsidR="009F5142" w:rsidRPr="00F70BFF">
              <w:rPr>
                <w:rFonts w:cstheme="minorHAnsi"/>
                <w:sz w:val="18"/>
                <w:szCs w:val="18"/>
              </w:rPr>
              <w:br/>
              <w:t>упражнений</w:t>
            </w:r>
            <w:r w:rsidR="002805C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4D50FD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="00FD1243">
              <w:rPr>
                <w:rFonts w:cstheme="minorHAnsi"/>
                <w:sz w:val="18"/>
                <w:szCs w:val="18"/>
              </w:rPr>
              <w:t>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9F5142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знакомятся с разминкой как обязательным комплексом упражнений перед занятиями физической культурой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наблюдают за выполнением образца разминки, уточняют последовательность упражнений и их дозировку;;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записывают и разучивают упражнения разминки и выполняют их в </w:t>
            </w:r>
            <w:r w:rsidRPr="00F70BFF">
              <w:rPr>
                <w:rFonts w:cstheme="minorHAnsi"/>
                <w:sz w:val="18"/>
                <w:szCs w:val="18"/>
              </w:rPr>
              <w:lastRenderedPageBreak/>
              <w:t>целостной комбинации (упражнения для шеи; плеч; рук; туловища; ног, голеностопного сустава);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6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9F5142" w:rsidRPr="00F70BFF">
              <w:rPr>
                <w:rFonts w:cstheme="minorHAnsi"/>
                <w:sz w:val="18"/>
                <w:szCs w:val="18"/>
              </w:rPr>
              <w:t>Прыжки со скак</w:t>
            </w:r>
            <w:r w:rsidR="002805C5">
              <w:rPr>
                <w:rFonts w:cstheme="minorHAnsi"/>
                <w:sz w:val="18"/>
                <w:szCs w:val="18"/>
              </w:rPr>
              <w:t>алкой на двух ногах и поочерёд</w:t>
            </w:r>
            <w:r w:rsidR="009F5142" w:rsidRPr="00F70BFF">
              <w:rPr>
                <w:rFonts w:cstheme="minorHAnsi"/>
                <w:sz w:val="18"/>
                <w:szCs w:val="18"/>
              </w:rPr>
              <w:t>но на правой и левой ноге на месте</w:t>
            </w:r>
            <w:r w:rsidR="002805C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br/>
            </w:r>
            <w:r w:rsidR="009F5142" w:rsidRPr="00F70BFF">
              <w:rPr>
                <w:rFonts w:cstheme="minorHAnsi"/>
                <w:sz w:val="18"/>
                <w:szCs w:val="18"/>
              </w:rPr>
              <w:t xml:space="preserve"> разучивают прыжки через скакалку на двух ногах на месте (в полной координации);</w:t>
            </w:r>
            <w:r w:rsidR="009F5142"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7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7A3FE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4.6.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="002805C5">
              <w:rPr>
                <w:rFonts w:cstheme="minorHAnsi"/>
                <w:sz w:val="18"/>
                <w:szCs w:val="18"/>
              </w:rPr>
              <w:t>Упражнения с гимнасти</w:t>
            </w:r>
            <w:r w:rsidR="009F5142" w:rsidRPr="00F70BFF">
              <w:rPr>
                <w:rFonts w:cstheme="minorHAnsi"/>
                <w:sz w:val="18"/>
                <w:szCs w:val="18"/>
              </w:rPr>
              <w:t>ческим мячом: подбрасывание, перекаты и наклоны с мячом</w:t>
            </w:r>
            <w:r w:rsidR="009F5142" w:rsidRPr="00F70BFF">
              <w:rPr>
                <w:rFonts w:cstheme="minorHAnsi"/>
                <w:sz w:val="18"/>
                <w:szCs w:val="18"/>
              </w:rPr>
              <w:br/>
              <w:t>в руках</w:t>
            </w:r>
            <w:r w:rsidR="002805C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A8647E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23.11, 25.11, 30.11, 2.12</w:t>
            </w:r>
            <w:r w:rsidR="00FD124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9F5142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разучивают подбрасывание и ловлю мяча одной рукой и двумя руками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обучаются перебрасыванию мяча с одной руки на другую, на месте и поворотом кругом;;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повороты и наклоны в сторону с подбрасыванием и ловлей мяча двумя руками;;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BFF" w:rsidRPr="00F70BFF" w:rsidRDefault="00080D67" w:rsidP="00F70B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8" w:history="1">
              <w:r w:rsidR="00F70BFF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B4913" w:rsidRPr="00F70BFF" w:rsidRDefault="00DB4913" w:rsidP="009F51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"Гимнастика с основами акробатики". </w:t>
            </w:r>
            <w:r w:rsidRPr="00F70BFF">
              <w:rPr>
                <w:rFonts w:cstheme="minorHAnsi"/>
                <w:sz w:val="18"/>
                <w:szCs w:val="18"/>
              </w:rPr>
              <w:t>Танцевальный хороводный шаг, танец галоп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D12D9E">
              <w:rPr>
                <w:rFonts w:cstheme="minorHAnsi"/>
                <w:sz w:val="18"/>
                <w:szCs w:val="18"/>
              </w:rPr>
              <w:t>.12</w:t>
            </w:r>
            <w:r>
              <w:rPr>
                <w:rFonts w:cstheme="minorHAnsi"/>
                <w:sz w:val="18"/>
                <w:szCs w:val="18"/>
              </w:rPr>
              <w:t>, 9.12.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знакомятся с хороводным шагом и танцем галоп, наблюдают образец учителя, выделяют основные элементы в танцевальных движениях;;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движения хороводного шага (по фазам движения и с в полной координации);;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хороводный шаг в полной координации под музыкальное сопровождение;;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движения танца галоп (приставной шаг в сторону и в сторону с приседанием);;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шаг галопом в сторону (по фазам движения и в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 полной координации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разучивают галоп в парах в полной координации под музыкальное сопровождение;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19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"Лыжная подготовка". </w:t>
            </w:r>
            <w:r w:rsidRPr="002805C5">
              <w:rPr>
                <w:rFonts w:cstheme="minorHAnsi"/>
                <w:bCs/>
                <w:sz w:val="18"/>
                <w:szCs w:val="18"/>
              </w:rPr>
              <w:t>Правила поведения на занятиях лыжной подготовкой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D12D9E">
              <w:rPr>
                <w:rFonts w:cstheme="minorHAnsi"/>
                <w:sz w:val="18"/>
                <w:szCs w:val="18"/>
              </w:rPr>
              <w:t>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повторяют правила подбора одежды и знакомятся с правилами подготовки инвентаря для занятий лыжной подготовкой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изучают правила поведения при передвижении по лыжной трассе и выполняют их во время лыжных занятий;;</w:t>
            </w:r>
            <w:r w:rsidRPr="00F70BFF">
              <w:rPr>
                <w:rFonts w:cstheme="minorHAnsi"/>
                <w:sz w:val="18"/>
                <w:szCs w:val="18"/>
              </w:rPr>
              <w:br/>
              <w:t>анализируют возможные негативные ситуации, связанные с невыполнением правил поведения, приводят примеры;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0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"Лыжная подготовка". </w:t>
            </w:r>
            <w:r w:rsidRPr="002805C5">
              <w:rPr>
                <w:rFonts w:cstheme="minorHAnsi"/>
                <w:bCs/>
                <w:sz w:val="18"/>
                <w:szCs w:val="18"/>
              </w:rPr>
              <w:t>Упражне</w:t>
            </w:r>
            <w:r>
              <w:rPr>
                <w:rFonts w:cstheme="minorHAnsi"/>
                <w:bCs/>
                <w:sz w:val="18"/>
                <w:szCs w:val="18"/>
              </w:rPr>
              <w:t xml:space="preserve">ния на лыжах: передвижение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двух</w:t>
            </w:r>
            <w:r w:rsidRPr="002805C5">
              <w:rPr>
                <w:rFonts w:cstheme="minorHAnsi"/>
                <w:bCs/>
                <w:sz w:val="18"/>
                <w:szCs w:val="18"/>
              </w:rPr>
              <w:t>шажным</w:t>
            </w:r>
            <w:proofErr w:type="spellEnd"/>
            <w:r w:rsidRPr="002805C5">
              <w:rPr>
                <w:rFonts w:cstheme="minorHAnsi"/>
                <w:bCs/>
                <w:sz w:val="18"/>
                <w:szCs w:val="18"/>
              </w:rPr>
              <w:t xml:space="preserve"> попеременным ходом; спуск с небольшого склона</w:t>
            </w:r>
            <w:r w:rsidRPr="002805C5">
              <w:rPr>
                <w:rFonts w:cstheme="minorHAnsi"/>
                <w:bCs/>
                <w:sz w:val="18"/>
                <w:szCs w:val="18"/>
              </w:rPr>
              <w:br/>
              <w:t>в основной стойке; торможение лыжными палками на учебной</w:t>
            </w:r>
            <w:r w:rsidRPr="002805C5">
              <w:rPr>
                <w:rFonts w:cstheme="minorHAnsi"/>
                <w:bCs/>
                <w:sz w:val="18"/>
                <w:szCs w:val="18"/>
              </w:rPr>
              <w:br/>
              <w:t xml:space="preserve">трассе и падением на бок во время </w:t>
            </w:r>
            <w:r w:rsidRPr="002805C5">
              <w:rPr>
                <w:rFonts w:cstheme="minorHAnsi"/>
                <w:bCs/>
                <w:sz w:val="18"/>
                <w:szCs w:val="18"/>
              </w:rPr>
              <w:lastRenderedPageBreak/>
              <w:t>спуска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0,75</w:t>
            </w:r>
          </w:p>
          <w:p w:rsidR="00A8647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11.01, 13.01, 18.01, 20.01, 25.01, 27.01, 1.02, 3.02, </w:t>
            </w:r>
            <w:r>
              <w:rPr>
                <w:rFonts w:cstheme="minorHAnsi"/>
                <w:sz w:val="18"/>
                <w:szCs w:val="18"/>
              </w:rPr>
              <w:lastRenderedPageBreak/>
              <w:t>8.02</w:t>
            </w:r>
            <w:r w:rsidR="00D12D9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lastRenderedPageBreak/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двухшажным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попеременным ходом, сравнивают их с элементами скользящего и ступающего шага;;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разучивают имитационные упражнения в передвижении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двухшажным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попеременным ходом (скользящие передвижения без лыжных палок);;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разучивают передвижение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двухшажным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попеременным ходом (по фазам движения и в полной координации);;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выполняют передвижение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двухшажным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попеременным ходом с </w:t>
            </w:r>
            <w:r w:rsidRPr="00F70BFF">
              <w:rPr>
                <w:rFonts w:cstheme="minorHAnsi"/>
                <w:sz w:val="18"/>
                <w:szCs w:val="18"/>
              </w:rPr>
              <w:lastRenderedPageBreak/>
              <w:t>равномерной скоростью передвижения;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1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4.10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 w:rsidRPr="00F70BFF">
              <w:rPr>
                <w:rFonts w:cstheme="minorHAnsi"/>
                <w:sz w:val="18"/>
                <w:szCs w:val="18"/>
              </w:rPr>
              <w:t>Правила поведения на занятиях лёгкой атлетикой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0,25</w:t>
            </w:r>
          </w:p>
          <w:p w:rsidR="00A8647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12D9E">
              <w:rPr>
                <w:rFonts w:cstheme="minorHAnsi"/>
                <w:sz w:val="18"/>
                <w:szCs w:val="18"/>
              </w:rPr>
              <w:t>.09</w:t>
            </w:r>
            <w:r>
              <w:rPr>
                <w:rFonts w:cstheme="minorHAnsi"/>
                <w:sz w:val="18"/>
                <w:szCs w:val="18"/>
              </w:rPr>
              <w:t>, 5.09.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2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4.11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 w:rsidRPr="00F70BFF">
              <w:rPr>
                <w:rFonts w:cstheme="minorHAnsi"/>
                <w:sz w:val="18"/>
                <w:szCs w:val="18"/>
              </w:rPr>
              <w:t>Броски малого мя</w:t>
            </w:r>
            <w:r>
              <w:rPr>
                <w:rFonts w:cstheme="minorHAnsi"/>
                <w:sz w:val="18"/>
                <w:szCs w:val="18"/>
              </w:rPr>
              <w:t xml:space="preserve">ча в неподвижную мишень разными </w:t>
            </w:r>
            <w:r w:rsidRPr="00F70BFF">
              <w:rPr>
                <w:rFonts w:cstheme="minorHAnsi"/>
                <w:sz w:val="18"/>
                <w:szCs w:val="18"/>
              </w:rPr>
              <w:t xml:space="preserve">способами из 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положения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стоя, сидя и лёжа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A8647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5.10, 26.04, 28.04.</w:t>
            </w:r>
            <w:r w:rsidR="00D12D9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 (сбоку, располагаясь ногами и головой к мишени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).;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3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4.12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2146" w:rsidRDefault="00D12D9E" w:rsidP="003F2146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 w:rsidR="003F2146">
              <w:rPr>
                <w:rFonts w:cstheme="minorHAnsi"/>
                <w:i/>
                <w:iCs/>
                <w:sz w:val="18"/>
                <w:szCs w:val="18"/>
              </w:rPr>
              <w:t xml:space="preserve"> Лёгкая атлетика". </w:t>
            </w:r>
            <w:r w:rsidR="003F2146">
              <w:rPr>
                <w:rFonts w:eastAsia="Times New Roman" w:cstheme="minorHAnsi"/>
                <w:sz w:val="18"/>
                <w:szCs w:val="18"/>
                <w:lang w:eastAsia="ru-RU"/>
              </w:rPr>
              <w:t>Разнообразные сложно-координированные прыжки толчком одной ногой и двумя ногами с места, в движении в разных направлениях,</w:t>
            </w:r>
            <w:r w:rsidR="003F21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 разной амплитудой и траекторией полёта</w:t>
            </w:r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14.09, 16.09, 21.09, 28.09, 30.09, 12.05 </w:t>
            </w:r>
            <w:r w:rsidR="00D12D9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разучивают сложно координированные прыжковые упражнения:;</w:t>
            </w:r>
            <w:r w:rsidRPr="00F70BFF">
              <w:rPr>
                <w:rFonts w:cstheme="minorHAnsi"/>
                <w:sz w:val="18"/>
                <w:szCs w:val="18"/>
              </w:rPr>
              <w:br/>
              <w:t>толчком двумя ногами по разметке;;</w:t>
            </w:r>
            <w:r w:rsidRPr="00F70BFF">
              <w:rPr>
                <w:rFonts w:cstheme="minorHAnsi"/>
                <w:sz w:val="18"/>
                <w:szCs w:val="18"/>
              </w:rPr>
              <w:br/>
              <w:t>толчком двумя ногами с поворотом в стороны;;</w:t>
            </w:r>
            <w:r w:rsidRPr="00F70BFF">
              <w:rPr>
                <w:rFonts w:cstheme="minorHAnsi"/>
                <w:sz w:val="18"/>
                <w:szCs w:val="18"/>
              </w:rPr>
              <w:br/>
              <w:t>толчком двумя ногами с одновременным и последовательным разведением ног и рук в стороны, сгибанием ног в коленях;;</w:t>
            </w:r>
            <w:r w:rsidRPr="00F70BFF">
              <w:rPr>
                <w:rFonts w:cstheme="minorHAnsi"/>
                <w:sz w:val="18"/>
                <w:szCs w:val="18"/>
              </w:rPr>
              <w:br/>
              <w:t>толчком двумя ногами с места и касанием рукой подвешенных предметов;;</w:t>
            </w:r>
            <w:r w:rsidRPr="00F70BFF">
              <w:rPr>
                <w:rFonts w:cstheme="minorHAnsi"/>
                <w:sz w:val="18"/>
                <w:szCs w:val="18"/>
              </w:rPr>
              <w:br/>
              <w:t>толчком двумя ногами вперёд-вверх с небольшого возвышения и мягким приземлением.;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4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4.13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>
              <w:rPr>
                <w:rFonts w:cstheme="minorHAnsi"/>
                <w:sz w:val="18"/>
                <w:szCs w:val="18"/>
              </w:rPr>
              <w:t xml:space="preserve">Прыжок в высоту </w:t>
            </w:r>
            <w:r w:rsidRPr="00F70BFF">
              <w:rPr>
                <w:rFonts w:cstheme="minorHAnsi"/>
                <w:sz w:val="18"/>
                <w:szCs w:val="18"/>
              </w:rPr>
              <w:t>с прямого разбега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5.04, 7.04, 14.04, 19.04</w:t>
            </w:r>
            <w:r w:rsidR="00D12D9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наблюдают образец учителя, анализируют и обсуждают особенности выполнения основных фаз прыжка;;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прыжок в высоту с небольшого разбега с доставанием подвешенных предметов;;</w:t>
            </w:r>
            <w:r w:rsidRPr="00F70BFF">
              <w:rPr>
                <w:rFonts w:cstheme="minorHAnsi"/>
                <w:sz w:val="18"/>
                <w:szCs w:val="18"/>
              </w:rPr>
              <w:br/>
              <w:t>обучаются технике приземления при спрыгивании с горки гимнастических матов;;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обучаются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напрыгиванию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на невысокую горку гимнастических матов с прямого разбега;;</w:t>
            </w:r>
            <w:r w:rsidRPr="00F70BFF">
              <w:rPr>
                <w:rFonts w:cstheme="minorHAnsi"/>
                <w:sz w:val="18"/>
                <w:szCs w:val="18"/>
              </w:rPr>
              <w:br/>
              <w:t>выполняют прыжок в высоту с прямого разбега в полной координации;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5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4.14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 w:rsidRPr="00F70BFF">
              <w:rPr>
                <w:rFonts w:cstheme="minorHAnsi"/>
                <w:sz w:val="18"/>
                <w:szCs w:val="18"/>
              </w:rPr>
              <w:t xml:space="preserve">Ходьба по </w:t>
            </w:r>
            <w:r>
              <w:rPr>
                <w:rFonts w:cstheme="minorHAnsi"/>
                <w:sz w:val="18"/>
                <w:szCs w:val="18"/>
              </w:rPr>
              <w:t>гимнастической скамейке с изме</w:t>
            </w:r>
            <w:r w:rsidRPr="00F70BFF">
              <w:rPr>
                <w:rFonts w:cstheme="minorHAnsi"/>
                <w:sz w:val="18"/>
                <w:szCs w:val="18"/>
              </w:rPr>
              <w:t>нением скорости и направления движения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передвижение равномерной ходьбой, руки на поясе;;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передвижение равномерной ходьбой с наклонами туловища вперёд и стороны, разведением и сведением рук;;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передвижение равномерной ходьбой с перешагиванием через лежащие на скамейке предметы (кубики, набивные мячи и т. п.);;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передвижение равномерной ходьбой с набивным мячом в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руках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обычным и приставным шагом правым и левым боком;;</w:t>
            </w:r>
            <w:r w:rsidRPr="00F70BFF">
              <w:rPr>
                <w:rFonts w:cstheme="minorHAnsi"/>
                <w:sz w:val="18"/>
                <w:szCs w:val="18"/>
              </w:rPr>
              <w:br/>
              <w:t xml:space="preserve">разучивают передвижения ходьбой в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полуприседе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и приседе с опорой </w:t>
            </w:r>
            <w:r w:rsidRPr="00F70BFF">
              <w:rPr>
                <w:rFonts w:cstheme="minorHAnsi"/>
                <w:sz w:val="18"/>
                <w:szCs w:val="18"/>
              </w:rPr>
              <w:lastRenderedPageBreak/>
              <w:t>на руки;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6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4.15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"Лёгкая атлетика". </w:t>
            </w:r>
            <w:r>
              <w:rPr>
                <w:rFonts w:cstheme="minorHAnsi"/>
                <w:sz w:val="18"/>
                <w:szCs w:val="18"/>
              </w:rPr>
              <w:t>Беговые сложно-ко</w:t>
            </w:r>
            <w:r w:rsidRPr="00F70BFF">
              <w:rPr>
                <w:rFonts w:cstheme="minorHAnsi"/>
                <w:sz w:val="18"/>
                <w:szCs w:val="18"/>
              </w:rPr>
              <w:t>ординационные упражнени</w:t>
            </w:r>
            <w:r>
              <w:rPr>
                <w:rFonts w:cstheme="minorHAnsi"/>
                <w:sz w:val="18"/>
                <w:szCs w:val="18"/>
              </w:rPr>
              <w:t xml:space="preserve">я: ускорения из разных исходных </w:t>
            </w:r>
            <w:r w:rsidRPr="00F70BFF">
              <w:rPr>
                <w:rFonts w:cstheme="minorHAnsi"/>
                <w:sz w:val="18"/>
                <w:szCs w:val="18"/>
              </w:rPr>
              <w:t>положений; змейкой; по кругу;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обеганием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предметов; с преодо</w:t>
            </w:r>
            <w:r w:rsidRPr="00F70BFF">
              <w:rPr>
                <w:rFonts w:cstheme="minorHAnsi"/>
                <w:sz w:val="18"/>
                <w:szCs w:val="18"/>
              </w:rPr>
              <w:t>лением небольших препятствий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0,75</w:t>
            </w:r>
          </w:p>
          <w:p w:rsidR="00814CA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2.09, 7.09, 9.09, 3.05, 5.05, 10.05.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наблюдают образцы техники сложно координированных беговых упражнений, анализируют и обсуждают их трудные элементы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выполняют бег с поворотами и изменением направлений (бег змейкой, с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обеганием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предметов, с поворотом на 180°);;</w:t>
            </w:r>
            <w:r w:rsidRPr="00F70BFF">
              <w:rPr>
                <w:rFonts w:cstheme="minorHAnsi"/>
                <w:sz w:val="18"/>
                <w:szCs w:val="18"/>
              </w:rPr>
              <w:br/>
              <w:t>выполняют бег с ускорениями из разных исходных положений (из упора присев и упора лёжа; спиной и боком вперёд; упора сзади сидя, стоя, лёжа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выполняют бег с преодолением препятствий (прыжком через гимнастическую скамейку; по невысокой горке матов, </w:t>
            </w:r>
            <w:proofErr w:type="spellStart"/>
            <w:r w:rsidRPr="00F70BFF">
              <w:rPr>
                <w:rFonts w:cstheme="minorHAnsi"/>
                <w:sz w:val="18"/>
                <w:szCs w:val="18"/>
              </w:rPr>
              <w:t>проползанием</w:t>
            </w:r>
            <w:proofErr w:type="spellEnd"/>
            <w:r w:rsidRPr="00F70BFF">
              <w:rPr>
                <w:rFonts w:cstheme="minorHAnsi"/>
                <w:sz w:val="18"/>
                <w:szCs w:val="18"/>
              </w:rPr>
              <w:t xml:space="preserve"> под гимнастической перекладиной);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7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4.16</w:t>
            </w:r>
            <w:r w:rsidRPr="00F70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i/>
                <w:iCs/>
                <w:sz w:val="18"/>
                <w:szCs w:val="18"/>
              </w:rPr>
              <w:t>Модуль "Подвижные игры". </w:t>
            </w:r>
            <w:r w:rsidRPr="00F70BFF">
              <w:rPr>
                <w:rFonts w:cstheme="minorHAnsi"/>
                <w:sz w:val="18"/>
                <w:szCs w:val="18"/>
              </w:rPr>
              <w:t>Подвиж</w:t>
            </w:r>
            <w:r>
              <w:rPr>
                <w:rFonts w:cstheme="minorHAnsi"/>
                <w:sz w:val="18"/>
                <w:szCs w:val="18"/>
              </w:rPr>
              <w:t>ные игры с техническими приёма</w:t>
            </w:r>
            <w:r w:rsidRPr="00F70BFF">
              <w:rPr>
                <w:rFonts w:cstheme="minorHAnsi"/>
                <w:sz w:val="18"/>
                <w:szCs w:val="18"/>
              </w:rPr>
              <w:t>ми спортивных игр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12D9E" w:rsidRPr="00F70BFF" w:rsidRDefault="00D12D9E" w:rsidP="00D12D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Default="00814CAE" w:rsidP="00814C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814CAE" w:rsidRPr="00F70BFF" w:rsidRDefault="00814CAE" w:rsidP="00814C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7.10, 12.10, 14.10, 19.10, 21.10, 26.10, 28.10, 28.12, 15.02, 17.02, 22.02, 24.02, 1.03, 3.03, 10.03, 15.03, 17.03, 22.03, 17.05, 19.05, 24.05, 26.05.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70BFF">
              <w:rPr>
                <w:rFonts w:cstheme="minorHAnsi"/>
                <w:sz w:val="18"/>
                <w:szCs w:val="18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технические действия игры баскетбол (работа в парах и группах);;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правила подвижных игр с элементами баскетбола и знакомятся с особенностями выбора и подготовки мест их проведения;;</w:t>
            </w:r>
            <w:r w:rsidRPr="00F70BFF">
              <w:rPr>
                <w:rFonts w:cstheme="minorHAnsi"/>
                <w:sz w:val="18"/>
                <w:szCs w:val="18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F70BFF">
              <w:rPr>
                <w:rFonts w:cstheme="minorHAnsi"/>
                <w:sz w:val="18"/>
                <w:szCs w:val="18"/>
              </w:rPr>
              <w:br/>
              <w:t>наблюдают и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анализируют образцы технических действий игры футбол, выделяют трудные элементы и уточняют способы их выполнения;;</w:t>
            </w:r>
            <w:r w:rsidRPr="00F70BFF">
              <w:rPr>
                <w:rFonts w:cstheme="minorHAnsi"/>
                <w:sz w:val="18"/>
                <w:szCs w:val="18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футбол;;</w:t>
            </w:r>
            <w:r w:rsidRPr="00F70BFF">
              <w:rPr>
                <w:rFonts w:cstheme="minorHAnsi"/>
                <w:sz w:val="18"/>
                <w:szCs w:val="18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F70BFF">
              <w:rPr>
                <w:rFonts w:cstheme="minorHAnsi"/>
                <w:sz w:val="18"/>
                <w:szCs w:val="18"/>
              </w:rPr>
              <w:br/>
              <w:t>разучивают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 xml:space="preserve"> подвижные игры на развитие равновесия и участвуют в совместной их организации и проведении;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8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814CA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59,25</w:t>
            </w:r>
          </w:p>
        </w:tc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12D9E" w:rsidRPr="00F70BFF" w:rsidTr="00F70BFF">
        <w:trPr>
          <w:trHeight w:val="78"/>
        </w:trPr>
        <w:tc>
          <w:tcPr>
            <w:tcW w:w="14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Раздел 5. </w:t>
            </w:r>
            <w:r w:rsidRPr="00F70BFF">
              <w:rPr>
                <w:rFonts w:cstheme="minorHAnsi"/>
                <w:b/>
                <w:bCs/>
                <w:sz w:val="18"/>
                <w:szCs w:val="18"/>
              </w:rPr>
              <w:t>Прикладно-ориентированная физическая культура</w:t>
            </w: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5.1.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П</w:t>
            </w:r>
            <w:r>
              <w:rPr>
                <w:rFonts w:cstheme="minorHAnsi"/>
                <w:sz w:val="18"/>
                <w:szCs w:val="18"/>
              </w:rPr>
              <w:t>одго</w:t>
            </w:r>
            <w:r w:rsidRPr="00F70BFF">
              <w:rPr>
                <w:rFonts w:cstheme="minorHAnsi"/>
                <w:sz w:val="18"/>
                <w:szCs w:val="18"/>
              </w:rPr>
              <w:t>товка к соревнованиям по комплексу ГТО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9C1113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23.09, 14.12, 10.02, 12</w:t>
            </w:r>
            <w:r w:rsidR="00D12D9E">
              <w:rPr>
                <w:rFonts w:cstheme="minorHAnsi"/>
                <w:sz w:val="18"/>
                <w:szCs w:val="18"/>
              </w:rPr>
              <w:t>.04.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29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Развитие основных</w:t>
            </w:r>
            <w:r w:rsidRPr="00F70BFF">
              <w:rPr>
                <w:rFonts w:cstheme="minorHAnsi"/>
                <w:sz w:val="18"/>
                <w:szCs w:val="18"/>
              </w:rPr>
              <w:br/>
              <w:t>физических каче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ств ср</w:t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едствами подвижных и спортивных</w:t>
            </w:r>
            <w:r w:rsidRPr="00F70BFF">
              <w:rPr>
                <w:rFonts w:cstheme="minorHAnsi"/>
                <w:sz w:val="18"/>
                <w:szCs w:val="18"/>
              </w:rPr>
              <w:br/>
              <w:t>игр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97244F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9C1113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16.12, 21.12, </w:t>
            </w:r>
            <w:r w:rsidR="00D12D9E">
              <w:rPr>
                <w:rFonts w:cstheme="minorHAnsi"/>
                <w:sz w:val="18"/>
                <w:szCs w:val="18"/>
              </w:rPr>
              <w:t>23.12.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разучивают технические действия игры футбол (работа в парах и группах</w:t>
            </w:r>
            <w:proofErr w:type="gramStart"/>
            <w:r w:rsidRPr="00F70BFF">
              <w:rPr>
                <w:rFonts w:cstheme="minorHAnsi"/>
                <w:sz w:val="18"/>
                <w:szCs w:val="18"/>
              </w:rPr>
              <w:t>);;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  <w:proofErr w:type="gramEnd"/>
            <w:r w:rsidRPr="00F70BFF">
              <w:rPr>
                <w:rFonts w:cstheme="minorHAnsi"/>
                <w:sz w:val="18"/>
                <w:szCs w:val="18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F70BF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D9E" w:rsidRPr="00F70BFF" w:rsidRDefault="00080D67" w:rsidP="00D12D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hyperlink r:id="rId30" w:history="1">
              <w:r w:rsidR="00D12D9E" w:rsidRPr="00F70BFF">
                <w:rPr>
                  <w:rStyle w:val="a6"/>
                  <w:rFonts w:eastAsia="Times New Roman" w:cstheme="minorHAnsi"/>
                  <w:sz w:val="18"/>
                  <w:szCs w:val="18"/>
                </w:rPr>
                <w:t>http://buzuluk-school1.ucoz.ru/index/ehlektronnye_uchebniki/0-629</w:t>
              </w:r>
            </w:hyperlink>
          </w:p>
          <w:p w:rsidR="00D12D9E" w:rsidRPr="00F70BFF" w:rsidRDefault="00D12D9E" w:rsidP="00D12D9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2D9E" w:rsidRPr="00F70BFF" w:rsidTr="00F70BFF">
        <w:trPr>
          <w:trHeight w:val="7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12D9E" w:rsidRPr="00F70BFF" w:rsidTr="00F70BFF">
        <w:trPr>
          <w:trHeight w:val="7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> </w:t>
            </w:r>
          </w:p>
          <w:p w:rsidR="00D12D9E" w:rsidRPr="00F70BFF" w:rsidRDefault="00D12D9E" w:rsidP="00D12D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0BFF">
              <w:rPr>
                <w:rFonts w:cstheme="minorHAnsi"/>
                <w:sz w:val="18"/>
                <w:szCs w:val="18"/>
              </w:rPr>
              <w:t xml:space="preserve">  </w:t>
            </w:r>
          </w:p>
        </w:tc>
      </w:tr>
    </w:tbl>
    <w:p w:rsidR="00B366DF" w:rsidRPr="007A3FEE" w:rsidRDefault="009F5142" w:rsidP="00B366DF">
      <w:pPr>
        <w:spacing w:after="0" w:line="240" w:lineRule="auto"/>
        <w:rPr>
          <w:b/>
          <w:bCs/>
        </w:rPr>
      </w:pPr>
      <w:r w:rsidRPr="00F70BFF">
        <w:rPr>
          <w:rFonts w:cstheme="minorHAnsi"/>
          <w:b/>
          <w:bCs/>
          <w:sz w:val="18"/>
          <w:szCs w:val="18"/>
        </w:rPr>
        <w:br w:type="textWrapping" w:clear="all"/>
      </w: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C0040A" w:rsidRDefault="00C0040A" w:rsidP="00C0040A">
      <w:pPr>
        <w:spacing w:after="0" w:line="240" w:lineRule="auto"/>
        <w:rPr>
          <w:b/>
          <w:bCs/>
        </w:rPr>
      </w:pPr>
    </w:p>
    <w:p w:rsidR="00526EAC" w:rsidRPr="00786FF2" w:rsidRDefault="00526EAC" w:rsidP="00C0040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786FF2">
        <w:rPr>
          <w:rFonts w:cstheme="minorHAnsi"/>
          <w:b/>
          <w:bCs/>
          <w:sz w:val="18"/>
          <w:szCs w:val="18"/>
        </w:rPr>
        <w:t>ПОУРОЧНОЕ ПЛАНИРОВАНИЕ</w:t>
      </w:r>
    </w:p>
    <w:p w:rsidR="00A83439" w:rsidRPr="00786FF2" w:rsidRDefault="00A83439" w:rsidP="00786FF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W w:w="14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0434"/>
        <w:gridCol w:w="851"/>
        <w:gridCol w:w="1134"/>
        <w:gridCol w:w="1842"/>
      </w:tblGrid>
      <w:tr w:rsidR="00A83439" w:rsidRPr="00786FF2" w:rsidTr="00E97DA6">
        <w:trPr>
          <w:trHeight w:val="74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439" w:rsidRPr="00786FF2" w:rsidRDefault="00A83439" w:rsidP="00786F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Кол-во часов</w:t>
            </w:r>
          </w:p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Дата изучения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/>
                <w:bCs/>
                <w:sz w:val="18"/>
                <w:szCs w:val="18"/>
              </w:rPr>
              <w:t>Виды, формы контроля</w:t>
            </w:r>
          </w:p>
        </w:tc>
      </w:tr>
      <w:tr w:rsidR="00A83439" w:rsidRPr="00786FF2" w:rsidTr="00E97DA6">
        <w:trPr>
          <w:trHeight w:val="24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439" w:rsidRPr="00786FF2" w:rsidRDefault="00A83439" w:rsidP="00786FF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1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439" w:rsidRPr="00786FF2" w:rsidRDefault="00584032" w:rsidP="00786FF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439" w:rsidRPr="00786FF2" w:rsidRDefault="00A83439" w:rsidP="00786FF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65763" w:rsidRPr="00786FF2" w:rsidTr="00E97DA6">
        <w:trPr>
          <w:trHeight w:val="24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763" w:rsidRPr="004A1121" w:rsidRDefault="00065763" w:rsidP="004A112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112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763" w:rsidRPr="004A1121" w:rsidRDefault="0006576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1121">
              <w:rPr>
                <w:rFonts w:cstheme="minorHAnsi"/>
                <w:sz w:val="18"/>
                <w:szCs w:val="18"/>
              </w:rPr>
              <w:t>Правила поведения на занятиях лёгкой атлетикой. Бег с ускорениями из разных исходных положений.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763" w:rsidRPr="004A1121" w:rsidRDefault="004A1121" w:rsidP="004A112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112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763" w:rsidRPr="00786FF2" w:rsidRDefault="009C1113" w:rsidP="004A11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763" w:rsidRPr="004A1121" w:rsidRDefault="004A1121" w:rsidP="004A112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1121">
              <w:rPr>
                <w:rFonts w:cstheme="minorHAnsi"/>
                <w:bCs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06576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 xml:space="preserve">Из истории возникновения физических упражнений и первых соревнований. </w:t>
            </w:r>
            <w:r w:rsidR="00065763">
              <w:rPr>
                <w:rFonts w:cstheme="minorHAnsi"/>
                <w:sz w:val="18"/>
                <w:szCs w:val="18"/>
              </w:rPr>
              <w:t>Бег с поворотами и изменением направлений.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06576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50D8E" w:rsidRPr="00786FF2">
              <w:rPr>
                <w:sz w:val="18"/>
                <w:szCs w:val="18"/>
              </w:rPr>
              <w:t>Зарождение Олимпийских игр древности.</w:t>
            </w:r>
            <w:r w:rsidR="00650D8E" w:rsidRPr="00786FF2">
              <w:rPr>
                <w:rFonts w:cstheme="minorHAnsi"/>
                <w:sz w:val="18"/>
                <w:szCs w:val="18"/>
              </w:rPr>
              <w:t xml:space="preserve"> </w:t>
            </w:r>
            <w:r w:rsidR="00065763">
              <w:rPr>
                <w:rFonts w:cstheme="minorHAnsi"/>
                <w:sz w:val="18"/>
                <w:szCs w:val="18"/>
              </w:rPr>
              <w:t>Бег с преодолением препятствий.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4A1121" w:rsidRDefault="00650D8E" w:rsidP="004A1121">
            <w:pPr>
              <w:spacing w:after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786FF2">
              <w:rPr>
                <w:sz w:val="18"/>
                <w:szCs w:val="18"/>
              </w:rPr>
              <w:t>Физическое развитие и его измерение.</w:t>
            </w:r>
            <w:r w:rsidR="00605575" w:rsidRPr="00786FF2">
              <w:rPr>
                <w:rFonts w:cstheme="minorHAnsi"/>
                <w:sz w:val="18"/>
                <w:szCs w:val="18"/>
              </w:rPr>
              <w:t xml:space="preserve"> </w:t>
            </w:r>
            <w:r w:rsidR="003F2146">
              <w:rPr>
                <w:rFonts w:eastAsia="Times New Roman" w:cstheme="minorHAnsi"/>
                <w:sz w:val="18"/>
                <w:szCs w:val="18"/>
                <w:lang w:eastAsia="ru-RU"/>
              </w:rPr>
              <w:t>Разнообразные сложно-координированные прыжки толчком одной ногой и двумя ногами с места, в движении в разных направлениях</w:t>
            </w:r>
            <w:proofErr w:type="gramStart"/>
            <w:r w:rsidR="003F21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3F2146">
              <w:rPr>
                <w:rFonts w:eastAsia="Times New Roman" w:cstheme="minorHAnsi"/>
                <w:sz w:val="18"/>
                <w:szCs w:val="18"/>
                <w:lang w:eastAsia="ru-RU"/>
              </w:rPr>
              <w:t>с разной амплитудой и траекторией полёта.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650D8E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Физические качества человека: сила, быстрота, выносливость, гибкость, коо</w:t>
            </w:r>
            <w:r w:rsidR="003F2146">
              <w:rPr>
                <w:sz w:val="18"/>
                <w:szCs w:val="18"/>
              </w:rPr>
              <w:t>рдинация и способы их измерения.</w:t>
            </w:r>
            <w:r w:rsidR="003F2146">
              <w:rPr>
                <w:rFonts w:cstheme="minorHAnsi"/>
                <w:sz w:val="18"/>
                <w:szCs w:val="18"/>
              </w:rPr>
              <w:t xml:space="preserve"> Сложно координированные прыжковые упражнения</w:t>
            </w:r>
            <w:r w:rsidR="004A1121">
              <w:rPr>
                <w:rFonts w:cstheme="minorHAnsi"/>
                <w:sz w:val="18"/>
                <w:szCs w:val="18"/>
              </w:rPr>
              <w:t xml:space="preserve"> </w:t>
            </w:r>
            <w:r w:rsidR="00FF6B20">
              <w:rPr>
                <w:rFonts w:cstheme="minorHAnsi"/>
                <w:sz w:val="18"/>
                <w:szCs w:val="18"/>
              </w:rPr>
              <w:t xml:space="preserve"> то</w:t>
            </w:r>
            <w:r w:rsidR="004A1121">
              <w:rPr>
                <w:rFonts w:cstheme="minorHAnsi"/>
                <w:sz w:val="18"/>
                <w:szCs w:val="18"/>
              </w:rPr>
              <w:t>лчком двумя ногами по разметке и с поворотом в стороны.</w:t>
            </w:r>
            <w:r w:rsidR="00FF6B20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650D8E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Составление дневника наблюдений по физической культуре</w:t>
            </w:r>
            <w:r w:rsidR="004A1121">
              <w:rPr>
                <w:sz w:val="18"/>
                <w:szCs w:val="18"/>
              </w:rPr>
              <w:t>.</w:t>
            </w:r>
            <w:r w:rsidR="004A1121">
              <w:rPr>
                <w:rFonts w:cstheme="minorHAnsi"/>
                <w:sz w:val="18"/>
                <w:szCs w:val="18"/>
              </w:rPr>
              <w:t xml:space="preserve"> Сложно координированные прыжковые упражнения  толчком двумя ногами с одновременным и последовательным разведением ног и рук в стороны, сгибанием ног в коленях.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3F214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146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146" w:rsidRPr="00786FF2" w:rsidRDefault="00FF6B20" w:rsidP="004A1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="004A1121" w:rsidRPr="00786FF2">
              <w:rPr>
                <w:rFonts w:cstheme="minorHAnsi"/>
                <w:b/>
                <w:bCs/>
                <w:sz w:val="18"/>
                <w:szCs w:val="18"/>
              </w:rPr>
              <w:t xml:space="preserve">Входное контрольное тестирование. </w:t>
            </w:r>
            <w:r w:rsidR="004A1121" w:rsidRPr="00786FF2">
              <w:rPr>
                <w:b/>
                <w:sz w:val="18"/>
                <w:szCs w:val="18"/>
              </w:rPr>
              <w:t>Подготовка к соревнованиям по комплексу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146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146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146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Выполнение контрольных нормативов</w:t>
            </w:r>
          </w:p>
        </w:tc>
      </w:tr>
      <w:tr w:rsidR="00B343BE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3BE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3BE" w:rsidRPr="00786FF2" w:rsidRDefault="004A1121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Закаливание организма обтиранием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 xml:space="preserve"> Сложно координированные прыжковые упражнения толчком двумя ногами с места и касанием рукой подвешенных предметов, вперёд-вверх с небольшого возвышения и мягким приземление.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3BE" w:rsidRPr="00786FF2" w:rsidRDefault="00F83FBA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3BE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3BE" w:rsidRPr="00786FF2" w:rsidRDefault="005A1446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FF6B20" w:rsidP="004A11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Составление комплекса утренней зарядки и физкультминутки для занятий в домашних условиях</w:t>
            </w:r>
            <w:r>
              <w:rPr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A112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Разнообразные сложно-координированные прыжки толчком одной ногой и двумя ногами с места, в движении в разных </w:t>
            </w:r>
            <w:proofErr w:type="spellStart"/>
            <w:r w:rsidR="004A1121">
              <w:rPr>
                <w:rFonts w:eastAsia="Times New Roman" w:cstheme="minorHAnsi"/>
                <w:sz w:val="18"/>
                <w:szCs w:val="18"/>
                <w:lang w:eastAsia="ru-RU"/>
              </w:rPr>
              <w:t>направлениях</w:t>
            </w:r>
            <w:proofErr w:type="gramStart"/>
            <w:r w:rsidR="004A1121">
              <w:rPr>
                <w:rFonts w:eastAsia="Times New Roman" w:cstheme="minorHAnsi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="004A1121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разной амплитудой и траекторией полёта.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4A1121" w:rsidP="004A11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</w:t>
            </w:r>
          </w:p>
        </w:tc>
      </w:tr>
      <w:tr w:rsidR="00FF6B20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B20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B20" w:rsidRPr="004A1121" w:rsidRDefault="004A1121" w:rsidP="004A1121">
            <w:pPr>
              <w:spacing w:after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cstheme="minorHAnsi"/>
                <w:sz w:val="18"/>
                <w:szCs w:val="18"/>
              </w:rPr>
              <w:t xml:space="preserve">Броски малого мяча в неподвижную мишень разными способами из </w:t>
            </w:r>
            <w:proofErr w:type="gramStart"/>
            <w:r>
              <w:rPr>
                <w:rFonts w:cstheme="minorHAnsi"/>
                <w:sz w:val="18"/>
                <w:szCs w:val="18"/>
              </w:rPr>
              <w:t>положения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стоя, сидя и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B20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B20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B20" w:rsidRPr="00786FF2" w:rsidRDefault="004A1121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E4A0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Ловля обезьян с мячом».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A0B" w:rsidRPr="00786FF2" w:rsidRDefault="00DE4A0B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4A0B" w:rsidRPr="00786FF2" w:rsidRDefault="00DE4A0B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Подвижная цель».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Осада города».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Охотники и зайцы».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Вышибалы»</w:t>
            </w:r>
            <w:proofErr w:type="gramStart"/>
            <w:r w:rsidR="00EA19D1" w:rsidRPr="00786FF2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 xml:space="preserve"> « Охотники и утки»</w:t>
            </w:r>
            <w:proofErr w:type="gramStart"/>
            <w:r w:rsidR="00EA19D1" w:rsidRPr="00786FF2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5560F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</w:t>
            </w:r>
            <w:r w:rsidR="00EA19D1" w:rsidRPr="00786FF2">
              <w:rPr>
                <w:sz w:val="18"/>
                <w:szCs w:val="18"/>
              </w:rPr>
              <w:t>» Перестрелка»</w:t>
            </w:r>
            <w:proofErr w:type="gramStart"/>
            <w:r w:rsidR="00EA19D1" w:rsidRPr="00786FF2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0F2" w:rsidRPr="00786FF2" w:rsidRDefault="005560F2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9C1113" w:rsidP="004A11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0F2" w:rsidRPr="00786FF2" w:rsidRDefault="005560F2" w:rsidP="004A1121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4014F7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4F7" w:rsidRPr="00786FF2" w:rsidRDefault="004014F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4F7" w:rsidRPr="00786FF2" w:rsidRDefault="004014F7" w:rsidP="00786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2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4F7" w:rsidRPr="00786FF2" w:rsidRDefault="00584032" w:rsidP="00786F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4F7" w:rsidRPr="00786FF2" w:rsidRDefault="004014F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4F7" w:rsidRPr="00786FF2" w:rsidRDefault="004014F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77630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7630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7630" w:rsidRPr="00786FF2" w:rsidRDefault="00BB11AC" w:rsidP="00D578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 Правила поведения на занятиях гимнастикой и акробатикой</w:t>
            </w:r>
            <w:r w:rsidR="00D77630" w:rsidRPr="00786FF2">
              <w:rPr>
                <w:rFonts w:cstheme="minorHAnsi"/>
                <w:bCs/>
                <w:sz w:val="18"/>
                <w:szCs w:val="18"/>
              </w:rPr>
              <w:t>.</w:t>
            </w:r>
            <w:r w:rsidR="00204798">
              <w:rPr>
                <w:rFonts w:cstheme="minorHAnsi"/>
                <w:sz w:val="18"/>
                <w:szCs w:val="18"/>
              </w:rPr>
              <w:t xml:space="preserve"> Строевые команды в построении и перестроении в одну шеренгу и колонну по одному; при поворотах направо и налево, стоя на месте и в движении.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630" w:rsidRPr="00786FF2" w:rsidRDefault="00D77630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7630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7630" w:rsidRPr="00786FF2" w:rsidRDefault="00D77630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4E43EA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204798" w:rsidP="00786FF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Передвижение в колонне по одному с равномерной и изменяющейся скоростью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4E43E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4E43E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B11AC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204798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Упражнения разминки перед выполнением гимнастических упражнений.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1AC" w:rsidRPr="00786FF2" w:rsidRDefault="00BB11A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BB11AC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4E43EA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204798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Прыжки со скакалкой на двух ногах и поочерёдно на правой и левой ноге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3EA" w:rsidRPr="00786FF2" w:rsidRDefault="00AE525B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B11AC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204798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Упражнения с гимнастическим мячом: подбрасывание, перекаты и наклоны с мячом в руках.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1AC" w:rsidRPr="00786FF2" w:rsidRDefault="00BB11A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BB11AC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B11AC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204798" w:rsidP="002047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Упражнения с гимнастическим мячом: подбрасывание и ловлю мяча одной рукой и двумя руками.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1AC" w:rsidRPr="00786FF2" w:rsidRDefault="00BB11A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BB11AC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A19D1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204798" w:rsidP="002047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Упражнения с гимнастическим мячом:  перебрасывание мяча с одной руки на другую, на месте и поворотом кругом.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5A144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B11AC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204798" w:rsidP="002047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Упражнения с гимнастическим мячом:  повороты и наклоны в сторону с подбрасыванием и ловлей мяча двумя руками.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1AC" w:rsidRPr="00786FF2" w:rsidRDefault="00BB11A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BB11AC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AE525B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525B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525B" w:rsidRPr="00786FF2" w:rsidRDefault="00204798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Танцевальный хороводный шаг, танец галоп.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525B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525B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525B" w:rsidRPr="00786FF2" w:rsidRDefault="005A144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B11AC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204798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Танец галоп в парах в полной координации под музыкальное сопровождение.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1AC" w:rsidRPr="00786FF2" w:rsidRDefault="00BB11A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1AC" w:rsidRPr="00786FF2" w:rsidRDefault="00BB11AC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A19D1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EA19D1" w:rsidP="00786F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86FF2">
              <w:rPr>
                <w:b/>
                <w:sz w:val="18"/>
                <w:szCs w:val="18"/>
              </w:rPr>
              <w:t>Полугодовое контрольное тестирование.</w:t>
            </w:r>
            <w:r w:rsidR="00AE525B" w:rsidRPr="00786FF2">
              <w:rPr>
                <w:sz w:val="18"/>
                <w:szCs w:val="18"/>
              </w:rPr>
              <w:t xml:space="preserve"> </w:t>
            </w:r>
            <w:r w:rsidR="00AE525B" w:rsidRPr="00786FF2">
              <w:rPr>
                <w:b/>
                <w:sz w:val="18"/>
                <w:szCs w:val="18"/>
              </w:rPr>
              <w:t>Подготовка к соревнованиям по комплексу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19D1" w:rsidRPr="00786FF2" w:rsidRDefault="00AE525B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Выполнение контрольных нормативов</w:t>
            </w:r>
          </w:p>
        </w:tc>
      </w:tr>
      <w:tr w:rsidR="00B81149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D57823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Развитие основных физическ</w:t>
            </w:r>
            <w:r w:rsidR="00D57823">
              <w:rPr>
                <w:sz w:val="18"/>
                <w:szCs w:val="18"/>
              </w:rPr>
              <w:t>их каче</w:t>
            </w:r>
            <w:proofErr w:type="gramStart"/>
            <w:r w:rsidR="00D57823">
              <w:rPr>
                <w:sz w:val="18"/>
                <w:szCs w:val="18"/>
              </w:rPr>
              <w:t>ств ср</w:t>
            </w:r>
            <w:proofErr w:type="gramEnd"/>
            <w:r w:rsidR="00D57823">
              <w:rPr>
                <w:sz w:val="18"/>
                <w:szCs w:val="18"/>
              </w:rPr>
              <w:t xml:space="preserve">едствами подвижной </w:t>
            </w:r>
            <w:r w:rsidRPr="00786FF2">
              <w:rPr>
                <w:sz w:val="18"/>
                <w:szCs w:val="18"/>
              </w:rPr>
              <w:t>игр</w:t>
            </w:r>
            <w:r w:rsidR="00D57823">
              <w:rPr>
                <w:sz w:val="18"/>
                <w:szCs w:val="18"/>
              </w:rPr>
              <w:t>ы</w:t>
            </w:r>
            <w:r w:rsidR="00F7498A">
              <w:rPr>
                <w:sz w:val="18"/>
                <w:szCs w:val="18"/>
              </w:rPr>
              <w:t xml:space="preserve"> </w:t>
            </w:r>
            <w:r w:rsidRPr="00786FF2">
              <w:rPr>
                <w:sz w:val="18"/>
                <w:szCs w:val="18"/>
              </w:rPr>
              <w:t xml:space="preserve"> « Горелки»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149" w:rsidRPr="00786FF2" w:rsidRDefault="00B8114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81149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Развитие основных физических каче</w:t>
            </w:r>
            <w:proofErr w:type="gramStart"/>
            <w:r w:rsidRPr="00786FF2">
              <w:rPr>
                <w:sz w:val="18"/>
                <w:szCs w:val="18"/>
              </w:rPr>
              <w:t>ств ср</w:t>
            </w:r>
            <w:proofErr w:type="gramEnd"/>
            <w:r w:rsidR="00F7498A">
              <w:rPr>
                <w:sz w:val="18"/>
                <w:szCs w:val="18"/>
              </w:rPr>
              <w:t xml:space="preserve">едствами подвижной </w:t>
            </w:r>
            <w:r w:rsidRPr="00786FF2">
              <w:rPr>
                <w:sz w:val="18"/>
                <w:szCs w:val="18"/>
              </w:rPr>
              <w:t>игр</w:t>
            </w:r>
            <w:r w:rsidR="00F7498A">
              <w:rPr>
                <w:sz w:val="18"/>
                <w:szCs w:val="18"/>
              </w:rPr>
              <w:t xml:space="preserve">ы </w:t>
            </w:r>
            <w:r w:rsidRPr="00786FF2">
              <w:rPr>
                <w:sz w:val="18"/>
                <w:szCs w:val="18"/>
              </w:rPr>
              <w:t>« Гуси-лебеди»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149" w:rsidRPr="00786FF2" w:rsidRDefault="00B8114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B81149" w:rsidRPr="00786FF2" w:rsidTr="009C111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Развитие основных физических каче</w:t>
            </w:r>
            <w:proofErr w:type="gramStart"/>
            <w:r w:rsidRPr="00786FF2">
              <w:rPr>
                <w:sz w:val="18"/>
                <w:szCs w:val="18"/>
              </w:rPr>
              <w:t>ств ср</w:t>
            </w:r>
            <w:proofErr w:type="gramEnd"/>
            <w:r w:rsidRPr="00786FF2">
              <w:rPr>
                <w:sz w:val="18"/>
                <w:szCs w:val="18"/>
              </w:rPr>
              <w:t>едс</w:t>
            </w:r>
            <w:r w:rsidR="00F7498A">
              <w:rPr>
                <w:sz w:val="18"/>
                <w:szCs w:val="18"/>
              </w:rPr>
              <w:t xml:space="preserve">твами подвижной игры  </w:t>
            </w:r>
            <w:r w:rsidRPr="00786FF2">
              <w:rPr>
                <w:sz w:val="18"/>
                <w:szCs w:val="18"/>
              </w:rPr>
              <w:t xml:space="preserve"> «Вызов номеров»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149" w:rsidRPr="00786FF2" w:rsidRDefault="00B8114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1149" w:rsidRPr="00786FF2" w:rsidRDefault="00B81149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9C1113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1113" w:rsidRPr="00786FF2" w:rsidRDefault="009C1113" w:rsidP="00AA30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1113" w:rsidRPr="00786FF2" w:rsidRDefault="009C1113" w:rsidP="00AA30EE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баскетбол « Десять передач».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1113" w:rsidRPr="00786FF2" w:rsidRDefault="009C1113" w:rsidP="00AA30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1113" w:rsidRPr="00786FF2" w:rsidRDefault="009C1113" w:rsidP="00AA30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1113" w:rsidRPr="00786FF2" w:rsidRDefault="009C1113" w:rsidP="00AA30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3F229A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3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584032" w:rsidRDefault="003F229A" w:rsidP="00786F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03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Правила поведения на занятиях лыжной подготовкой.</w:t>
            </w:r>
            <w:r w:rsidR="00EF461E">
              <w:rPr>
                <w:rFonts w:cstheme="minorHAnsi"/>
                <w:bCs/>
                <w:sz w:val="18"/>
                <w:szCs w:val="18"/>
              </w:rPr>
              <w:t xml:space="preserve"> Упражнения на лыжах: передвижение </w:t>
            </w:r>
            <w:proofErr w:type="spellStart"/>
            <w:r w:rsidR="00EF461E">
              <w:rPr>
                <w:rFonts w:cstheme="minorHAnsi"/>
                <w:bCs/>
                <w:sz w:val="18"/>
                <w:szCs w:val="18"/>
              </w:rPr>
              <w:t>двухшажным</w:t>
            </w:r>
            <w:proofErr w:type="spellEnd"/>
            <w:r w:rsidR="00EF461E">
              <w:rPr>
                <w:rFonts w:cstheme="minorHAnsi"/>
                <w:bCs/>
                <w:sz w:val="18"/>
                <w:szCs w:val="18"/>
              </w:rPr>
      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Упражнения на лыжах: передвижение </w:t>
            </w:r>
            <w:proofErr w:type="spellStart"/>
            <w:r w:rsidRPr="00786FF2">
              <w:rPr>
                <w:sz w:val="18"/>
                <w:szCs w:val="18"/>
              </w:rPr>
              <w:t>двухшажным</w:t>
            </w:r>
            <w:proofErr w:type="spellEnd"/>
            <w:r w:rsidRPr="00786FF2">
              <w:rPr>
                <w:sz w:val="18"/>
                <w:szCs w:val="18"/>
              </w:rPr>
              <w:t xml:space="preserve"> ходом (без палок).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Упражнения на лыжах: передвижение </w:t>
            </w:r>
            <w:proofErr w:type="spellStart"/>
            <w:r w:rsidRPr="00786FF2">
              <w:rPr>
                <w:sz w:val="18"/>
                <w:szCs w:val="18"/>
              </w:rPr>
              <w:t>двухшажным</w:t>
            </w:r>
            <w:proofErr w:type="spellEnd"/>
            <w:r w:rsidRPr="00786FF2">
              <w:rPr>
                <w:sz w:val="18"/>
                <w:szCs w:val="18"/>
              </w:rPr>
              <w:t xml:space="preserve"> ходом </w:t>
            </w:r>
            <w:proofErr w:type="gramStart"/>
            <w:r w:rsidRPr="00786FF2">
              <w:rPr>
                <w:sz w:val="18"/>
                <w:szCs w:val="18"/>
              </w:rPr>
              <w:t xml:space="preserve">( </w:t>
            </w:r>
            <w:proofErr w:type="gramEnd"/>
            <w:r w:rsidRPr="00786FF2">
              <w:rPr>
                <w:sz w:val="18"/>
                <w:szCs w:val="18"/>
              </w:rPr>
              <w:t>с палками 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Упражнения на лыжах: попеременным ходом (без палок).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Упражнения на лыжах: попеременным ходом </w:t>
            </w:r>
            <w:proofErr w:type="gramStart"/>
            <w:r w:rsidRPr="00786FF2">
              <w:rPr>
                <w:sz w:val="18"/>
                <w:szCs w:val="18"/>
              </w:rPr>
              <w:t xml:space="preserve">( </w:t>
            </w:r>
            <w:proofErr w:type="gramEnd"/>
            <w:r w:rsidRPr="00786FF2">
              <w:rPr>
                <w:sz w:val="18"/>
                <w:szCs w:val="18"/>
              </w:rPr>
              <w:t>с палками 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Упражнения на лыжах: спуск с небольшого склона в основной стойке (без палок).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Упражнения на лыжах: спуск с небольшого склона в основной стойке </w:t>
            </w:r>
            <w:proofErr w:type="gramStart"/>
            <w:r w:rsidRPr="00786FF2">
              <w:rPr>
                <w:sz w:val="18"/>
                <w:szCs w:val="18"/>
              </w:rPr>
              <w:t xml:space="preserve">( </w:t>
            </w:r>
            <w:proofErr w:type="gramEnd"/>
            <w:r w:rsidRPr="00786FF2">
              <w:rPr>
                <w:sz w:val="18"/>
                <w:szCs w:val="18"/>
              </w:rPr>
              <w:t>с палками 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86FF2">
              <w:rPr>
                <w:sz w:val="18"/>
                <w:szCs w:val="18"/>
              </w:rPr>
              <w:t>Упражнения на лыжах: торможение лыжными  с палками на учебной трассе и падением на бок во время спуска.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Упражнения на лыжах: торможение </w:t>
            </w:r>
            <w:proofErr w:type="gramStart"/>
            <w:r w:rsidRPr="00786FF2">
              <w:rPr>
                <w:sz w:val="18"/>
                <w:szCs w:val="18"/>
              </w:rPr>
              <w:t>лыжными</w:t>
            </w:r>
            <w:proofErr w:type="gramEnd"/>
            <w:r w:rsidRPr="00786FF2">
              <w:rPr>
                <w:sz w:val="18"/>
                <w:szCs w:val="18"/>
              </w:rPr>
              <w:t xml:space="preserve">  без палок  на учебной трассе и падением на бок во время спуска.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A3FEE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579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579" w:rsidRPr="00786FF2" w:rsidRDefault="00E97DA6" w:rsidP="00786F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 xml:space="preserve">Промежуточная аттестация  по лыжной подготовке. </w:t>
            </w:r>
            <w:r w:rsidRPr="00786FF2">
              <w:rPr>
                <w:b/>
                <w:sz w:val="18"/>
                <w:szCs w:val="18"/>
              </w:rPr>
              <w:t>Подготовка к соревнованиям по комплексу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579" w:rsidRPr="00786FF2" w:rsidRDefault="00C02579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579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579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Выполнение контрольных нормативов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Перехвати мяч».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 xml:space="preserve">« Кто точнее».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 xml:space="preserve">« Без промаха».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Прыжковая эстафета».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 xml:space="preserve">« У кого дальше отскочит мяч».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 xml:space="preserve">« Бросай далеко собирай быстрее».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Белки в лесу».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50.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Десять передач».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Охотники и утки»</w:t>
            </w:r>
            <w:proofErr w:type="gramStart"/>
            <w:r w:rsidR="007D179D" w:rsidRPr="00786FF2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E97DA6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баскетбол </w:t>
            </w:r>
            <w:r w:rsidR="007D179D" w:rsidRPr="00786FF2">
              <w:rPr>
                <w:sz w:val="18"/>
                <w:szCs w:val="18"/>
              </w:rPr>
              <w:t>« Подвижная цель».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DA6" w:rsidRPr="00786FF2" w:rsidRDefault="00E97DA6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9C1113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DA6" w:rsidRPr="00786FF2" w:rsidRDefault="00E97DA6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3F229A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4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7D179D" w:rsidP="00786F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29A" w:rsidRPr="00786FF2" w:rsidRDefault="003F229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A503C5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Правила поведения на занятиях лёгкой атлетикой.</w:t>
            </w:r>
            <w:r w:rsidRPr="00786FF2">
              <w:rPr>
                <w:sz w:val="18"/>
                <w:szCs w:val="18"/>
              </w:rPr>
              <w:t xml:space="preserve"> Прыжок в высоту с прямого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A503C5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A503C5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F810B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ыжок в высоту </w:t>
            </w:r>
            <w:r>
              <w:rPr>
                <w:rFonts w:cstheme="minorHAnsi"/>
                <w:sz w:val="18"/>
                <w:szCs w:val="18"/>
              </w:rPr>
              <w:t xml:space="preserve"> с прямого разбега в полной координации. Основные фазы прыжка.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lastRenderedPageBreak/>
              <w:t>55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b/>
                <w:sz w:val="18"/>
                <w:szCs w:val="18"/>
              </w:rPr>
              <w:t>Промежуточная аттестация</w:t>
            </w:r>
            <w:proofErr w:type="gramStart"/>
            <w:r w:rsidRPr="00786FF2">
              <w:rPr>
                <w:rFonts w:cstheme="minorHAnsi"/>
                <w:b/>
                <w:sz w:val="18"/>
                <w:szCs w:val="18"/>
              </w:rPr>
              <w:t xml:space="preserve"> .</w:t>
            </w:r>
            <w:proofErr w:type="gramEnd"/>
            <w:r w:rsidRPr="00786FF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86FF2">
              <w:rPr>
                <w:b/>
                <w:sz w:val="18"/>
                <w:szCs w:val="18"/>
              </w:rPr>
              <w:t>Подготовка к соревнованиям по комплексу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Выполнение контрольных нормативов</w:t>
            </w: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F810BC" w:rsidP="00F810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Напрыгивание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невысокую горку гимнастических матов с прямого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C66A7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F810BC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Техника приземления при спрыгивании с горки гимнастических матов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DC66A7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F810BC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Ходьба по гимнастической скамейке с изменением скорости и направления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6A7" w:rsidRPr="00786FF2" w:rsidRDefault="00DC66A7" w:rsidP="00786FF2">
            <w:pPr>
              <w:spacing w:after="0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F810BC" w:rsidP="00F810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Броски малого мяча в неподвижную мишень разными способами из положения стоя.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A503C5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F810BC" w:rsidP="00F810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Броски малого мяча в неподвижную мишень разными способами из </w:t>
            </w:r>
            <w:proofErr w:type="gramStart"/>
            <w:r>
              <w:rPr>
                <w:rFonts w:cstheme="minorHAnsi"/>
                <w:sz w:val="18"/>
                <w:szCs w:val="18"/>
              </w:rPr>
              <w:t>положения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сидя и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F83FB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03C5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F810B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с ускорениями из разных исходных положений.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F810B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с поворотами и изменением направлений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F810BC" w:rsidP="00786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с преодолением препятствий.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F83FBA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DC66A7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D179D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F810BC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Разнообразные сложно-координированные прыжки толчком одной ногой и двумя ногами с места, в движении в разных направлениях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с разной амплитудой и траекторией полёта.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>Подвижные игры с техническими приёмами спортивной игры футбол «</w:t>
            </w:r>
            <w:r w:rsidR="00B252C5" w:rsidRPr="00786FF2">
              <w:rPr>
                <w:sz w:val="18"/>
                <w:szCs w:val="18"/>
              </w:rPr>
              <w:t xml:space="preserve"> Два мяча».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</w:t>
            </w:r>
            <w:r w:rsidR="00B252C5" w:rsidRPr="00786FF2">
              <w:rPr>
                <w:sz w:val="18"/>
                <w:szCs w:val="18"/>
              </w:rPr>
              <w:t>футбол « Мяч с четырех сторон».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</w:t>
            </w:r>
            <w:r w:rsidR="00B252C5" w:rsidRPr="00786FF2">
              <w:rPr>
                <w:sz w:val="18"/>
                <w:szCs w:val="18"/>
              </w:rPr>
              <w:t>футбол « Мяч в воздухе».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CB2DC2" w:rsidRPr="00786FF2" w:rsidTr="00E97DA6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sz w:val="18"/>
                <w:szCs w:val="18"/>
              </w:rPr>
              <w:t xml:space="preserve">Подвижные игры с техническими приёмами спортивной игры </w:t>
            </w:r>
            <w:r w:rsidR="00B252C5" w:rsidRPr="00786FF2">
              <w:rPr>
                <w:sz w:val="18"/>
                <w:szCs w:val="18"/>
              </w:rPr>
              <w:t>футбол « Дружная команда».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2DC2" w:rsidRPr="00786FF2" w:rsidRDefault="00CB2DC2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B10791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2DC2" w:rsidRPr="00786FF2" w:rsidRDefault="00CB2DC2" w:rsidP="00786FF2">
            <w:pPr>
              <w:spacing w:after="0" w:line="240" w:lineRule="auto"/>
              <w:rPr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Текущий контроль</w:t>
            </w:r>
          </w:p>
        </w:tc>
      </w:tr>
      <w:tr w:rsidR="007D179D" w:rsidRPr="00786FF2" w:rsidTr="00E97DA6">
        <w:tc>
          <w:tcPr>
            <w:tcW w:w="1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6FF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179D" w:rsidRPr="00786FF2" w:rsidRDefault="007D179D" w:rsidP="00786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526EAC" w:rsidRPr="00786FF2" w:rsidRDefault="00526EAC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УЧЕБНО-МЕТОДИЧЕСКОЕ ОБЕСПЕЧЕНИЕ ОБРАЗОВАТЕЛЬНОГО ПРОЦЕССА 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ОБЯЗАТЕЛЬНЫЕ УЧЕБНЫЕ МАТЕРИАЛЫ ДЛЯ УЧЕНИКА</w:t>
      </w:r>
    </w:p>
    <w:p w:rsidR="00B6106D" w:rsidRPr="00786FF2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Выберите учебные материалы</w:t>
      </w:r>
    </w:p>
    <w:p w:rsidR="00B6106D" w:rsidRPr="00786FF2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Введите свой вариант: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МЕТОДИЧЕСКИЕ МАТЕРИАЛЫ ДЛЯ УЧИТЕЛЯ</w:t>
      </w:r>
    </w:p>
    <w:p w:rsidR="00B6106D" w:rsidRPr="00786FF2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Введите данные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ЦИФРОВЫЕ ОБРАЗОВАТЕЛЬНЫЕ РЕСУРСЫ И РЕСУРСЫ СЕТИ ИНТЕРНЕТ</w:t>
      </w:r>
    </w:p>
    <w:p w:rsidR="00B6106D" w:rsidRPr="00786FF2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Введите данные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МАТЕРИАЛЬНО-ТЕХНИЧЕСКОЕ ОБЕСПЕЧЕНИЕ ОБРАЗОВАТЕЛЬНОГО ПРОЦЕССА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УЧЕБНОЕ ОБОРУДОВАНИЕ</w:t>
      </w:r>
    </w:p>
    <w:p w:rsidR="00B6106D" w:rsidRPr="00786FF2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Укажите учебное оборудование</w:t>
      </w:r>
    </w:p>
    <w:p w:rsidR="00B6106D" w:rsidRPr="00786FF2" w:rsidRDefault="00B6106D" w:rsidP="00786FF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6FF2">
        <w:rPr>
          <w:rFonts w:cstheme="minorHAnsi"/>
          <w:b/>
          <w:bCs/>
          <w:sz w:val="18"/>
          <w:szCs w:val="18"/>
        </w:rPr>
        <w:t>ОБОРУДОВАНИЕ ДЛЯ ПРОВЕДЕНИЯ ПРАКТИЧЕСКИХ РАБОТ</w:t>
      </w:r>
    </w:p>
    <w:p w:rsidR="00B6106D" w:rsidRDefault="00B6106D" w:rsidP="00786FF2">
      <w:pPr>
        <w:spacing w:after="0" w:line="240" w:lineRule="auto"/>
        <w:rPr>
          <w:rFonts w:cstheme="minorHAnsi"/>
          <w:sz w:val="18"/>
          <w:szCs w:val="18"/>
        </w:rPr>
      </w:pPr>
      <w:r w:rsidRPr="00786FF2">
        <w:rPr>
          <w:rFonts w:cstheme="minorHAnsi"/>
          <w:sz w:val="18"/>
          <w:szCs w:val="18"/>
        </w:rPr>
        <w:t>Укажите оборудование для проведения практических работ</w:t>
      </w:r>
    </w:p>
    <w:p w:rsidR="0030188B" w:rsidRPr="007934BF" w:rsidRDefault="0030188B" w:rsidP="0030188B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188B" w:rsidRPr="007934BF" w:rsidRDefault="0030188B" w:rsidP="0030188B">
      <w:pPr>
        <w:tabs>
          <w:tab w:val="left" w:pos="6615"/>
        </w:tabs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30188B" w:rsidRPr="007934BF" w:rsidRDefault="0030188B" w:rsidP="0030188B">
      <w:pPr>
        <w:tabs>
          <w:tab w:val="left" w:pos="6615"/>
        </w:tabs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30188B" w:rsidRPr="007934BF" w:rsidRDefault="0030188B" w:rsidP="0030188B">
      <w:pPr>
        <w:tabs>
          <w:tab w:val="left" w:pos="6615"/>
        </w:tabs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30188B" w:rsidRPr="00150BB2" w:rsidRDefault="0030188B" w:rsidP="0030188B">
      <w:pPr>
        <w:autoSpaceDE w:val="0"/>
        <w:autoSpaceDN w:val="0"/>
        <w:spacing w:after="66" w:line="220" w:lineRule="exact"/>
        <w:ind w:left="7088"/>
        <w:jc w:val="right"/>
        <w:rPr>
          <w:sz w:val="24"/>
          <w:szCs w:val="24"/>
        </w:rPr>
      </w:pPr>
    </w:p>
    <w:p w:rsidR="0030188B" w:rsidRDefault="0030188B" w:rsidP="0030188B"/>
    <w:p w:rsidR="0030188B" w:rsidRDefault="0030188B" w:rsidP="0030188B"/>
    <w:p w:rsidR="0030188B" w:rsidRDefault="0030188B" w:rsidP="0030188B"/>
    <w:p w:rsidR="0030188B" w:rsidRPr="00B95867" w:rsidRDefault="0030188B" w:rsidP="0030188B">
      <w:pPr>
        <w:spacing w:after="0" w:line="240" w:lineRule="auto"/>
        <w:ind w:firstLine="709"/>
        <w:jc w:val="center"/>
        <w:rPr>
          <w:rStyle w:val="markedcontent"/>
          <w:b/>
          <w:sz w:val="24"/>
          <w:szCs w:val="24"/>
        </w:rPr>
      </w:pPr>
      <w:r w:rsidRPr="00B95867">
        <w:rPr>
          <w:rStyle w:val="markedcontent"/>
          <w:b/>
          <w:sz w:val="24"/>
          <w:szCs w:val="24"/>
        </w:rPr>
        <w:t>Формы учёта рабочей программы воспитания в рабочей программе по физической культуре</w:t>
      </w:r>
    </w:p>
    <w:p w:rsidR="0030188B" w:rsidRPr="005151B1" w:rsidRDefault="0030188B" w:rsidP="0030188B">
      <w:pPr>
        <w:tabs>
          <w:tab w:val="left" w:pos="0"/>
        </w:tabs>
        <w:spacing w:after="0" w:line="240" w:lineRule="auto"/>
        <w:ind w:firstLine="709"/>
        <w:jc w:val="both"/>
        <w:rPr>
          <w:rStyle w:val="markedcontent"/>
          <w:sz w:val="24"/>
          <w:szCs w:val="24"/>
        </w:rPr>
      </w:pPr>
      <w:r w:rsidRPr="005151B1">
        <w:rPr>
          <w:rStyle w:val="markedcontent"/>
          <w:sz w:val="24"/>
          <w:szCs w:val="24"/>
        </w:rPr>
        <w:t xml:space="preserve">Рабочая программа воспитания МОАУ «СОШ №12» </w:t>
      </w:r>
      <w:proofErr w:type="gramStart"/>
      <w:r w:rsidRPr="005151B1">
        <w:rPr>
          <w:rStyle w:val="markedcontent"/>
          <w:sz w:val="24"/>
          <w:szCs w:val="24"/>
        </w:rPr>
        <w:t>реализуется</w:t>
      </w:r>
      <w:proofErr w:type="gramEnd"/>
      <w:r w:rsidRPr="005151B1">
        <w:rPr>
          <w:rStyle w:val="markedcontent"/>
          <w:sz w:val="24"/>
          <w:szCs w:val="24"/>
        </w:rPr>
        <w:t xml:space="preserve"> в том числе и через</w:t>
      </w:r>
      <w:r w:rsidRPr="005151B1">
        <w:rPr>
          <w:rFonts w:ascii="Times New Roman" w:hAnsi="Times New Roman"/>
          <w:sz w:val="24"/>
          <w:szCs w:val="24"/>
        </w:rPr>
        <w:br/>
      </w:r>
      <w:r w:rsidRPr="005151B1">
        <w:rPr>
          <w:rStyle w:val="markedcontent"/>
          <w:sz w:val="24"/>
          <w:szCs w:val="24"/>
        </w:rPr>
        <w:t xml:space="preserve">использование воспитательного потенциала уроков физической культуры.  </w:t>
      </w:r>
    </w:p>
    <w:p w:rsidR="0030188B" w:rsidRPr="005151B1" w:rsidRDefault="0030188B" w:rsidP="00301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0188B" w:rsidRPr="005151B1" w:rsidRDefault="0030188B" w:rsidP="00301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Через уроки физической культуры происходит:</w:t>
      </w:r>
    </w:p>
    <w:p w:rsidR="0030188B" w:rsidRPr="005151B1" w:rsidRDefault="0030188B" w:rsidP="0030188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30188B" w:rsidRPr="005151B1" w:rsidRDefault="0030188B" w:rsidP="0030188B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0188B" w:rsidRPr="005151B1" w:rsidRDefault="0030188B" w:rsidP="0030188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0188B" w:rsidRPr="005151B1" w:rsidRDefault="0030188B" w:rsidP="0030188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30188B" w:rsidRPr="005151B1" w:rsidRDefault="0030188B" w:rsidP="003018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30188B" w:rsidRDefault="0030188B" w:rsidP="0030188B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0188B" w:rsidRPr="005151B1" w:rsidRDefault="0030188B" w:rsidP="0030188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0188B" w:rsidRPr="00246ADD" w:rsidRDefault="0030188B" w:rsidP="0030188B"/>
    <w:p w:rsidR="0030188B" w:rsidRPr="00786FF2" w:rsidRDefault="0030188B" w:rsidP="00786FF2">
      <w:pPr>
        <w:spacing w:after="0" w:line="240" w:lineRule="auto"/>
        <w:rPr>
          <w:rFonts w:cstheme="minorHAnsi"/>
          <w:sz w:val="18"/>
          <w:szCs w:val="18"/>
        </w:rPr>
      </w:pPr>
    </w:p>
    <w:sectPr w:rsidR="0030188B" w:rsidRPr="00786FF2" w:rsidSect="00F70BFF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0E"/>
    <w:multiLevelType w:val="multilevel"/>
    <w:tmpl w:val="720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E01"/>
    <w:multiLevelType w:val="multilevel"/>
    <w:tmpl w:val="A64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72429"/>
    <w:multiLevelType w:val="multilevel"/>
    <w:tmpl w:val="093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DAD"/>
    <w:multiLevelType w:val="multilevel"/>
    <w:tmpl w:val="F56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2AC"/>
    <w:multiLevelType w:val="multilevel"/>
    <w:tmpl w:val="D814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C53BD"/>
    <w:multiLevelType w:val="multilevel"/>
    <w:tmpl w:val="718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B08C5"/>
    <w:multiLevelType w:val="multilevel"/>
    <w:tmpl w:val="541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7D4B"/>
    <w:multiLevelType w:val="multilevel"/>
    <w:tmpl w:val="DBF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00AE1"/>
    <w:multiLevelType w:val="multilevel"/>
    <w:tmpl w:val="374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06AE"/>
    <w:multiLevelType w:val="multilevel"/>
    <w:tmpl w:val="D73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321CC"/>
    <w:multiLevelType w:val="multilevel"/>
    <w:tmpl w:val="A6C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240E7"/>
    <w:multiLevelType w:val="multilevel"/>
    <w:tmpl w:val="408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13163"/>
    <w:multiLevelType w:val="multilevel"/>
    <w:tmpl w:val="CBD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D3691"/>
    <w:multiLevelType w:val="multilevel"/>
    <w:tmpl w:val="407A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92055"/>
    <w:multiLevelType w:val="multilevel"/>
    <w:tmpl w:val="050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63C78"/>
    <w:multiLevelType w:val="multilevel"/>
    <w:tmpl w:val="F82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556DB"/>
    <w:multiLevelType w:val="multilevel"/>
    <w:tmpl w:val="A94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B179F"/>
    <w:multiLevelType w:val="multilevel"/>
    <w:tmpl w:val="A22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E79A2"/>
    <w:multiLevelType w:val="multilevel"/>
    <w:tmpl w:val="05C8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02047"/>
    <w:multiLevelType w:val="multilevel"/>
    <w:tmpl w:val="E28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C7F94"/>
    <w:multiLevelType w:val="multilevel"/>
    <w:tmpl w:val="6B4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D5F9C"/>
    <w:multiLevelType w:val="multilevel"/>
    <w:tmpl w:val="55E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D1411"/>
    <w:multiLevelType w:val="multilevel"/>
    <w:tmpl w:val="F64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C6965"/>
    <w:multiLevelType w:val="multilevel"/>
    <w:tmpl w:val="515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82421"/>
    <w:multiLevelType w:val="multilevel"/>
    <w:tmpl w:val="837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22ADA"/>
    <w:multiLevelType w:val="multilevel"/>
    <w:tmpl w:val="2E7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0624B"/>
    <w:multiLevelType w:val="multilevel"/>
    <w:tmpl w:val="3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85EB5"/>
    <w:multiLevelType w:val="multilevel"/>
    <w:tmpl w:val="1FF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C74B2"/>
    <w:multiLevelType w:val="multilevel"/>
    <w:tmpl w:val="578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35214"/>
    <w:multiLevelType w:val="multilevel"/>
    <w:tmpl w:val="3E6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03883"/>
    <w:multiLevelType w:val="multilevel"/>
    <w:tmpl w:val="936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73CEE"/>
    <w:multiLevelType w:val="multilevel"/>
    <w:tmpl w:val="70B8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363A1"/>
    <w:multiLevelType w:val="multilevel"/>
    <w:tmpl w:val="BB4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19"/>
  </w:num>
  <w:num w:numId="7">
    <w:abstractNumId w:val="9"/>
  </w:num>
  <w:num w:numId="8">
    <w:abstractNumId w:val="5"/>
  </w:num>
  <w:num w:numId="9">
    <w:abstractNumId w:val="1"/>
  </w:num>
  <w:num w:numId="10">
    <w:abstractNumId w:val="23"/>
  </w:num>
  <w:num w:numId="11">
    <w:abstractNumId w:val="27"/>
  </w:num>
  <w:num w:numId="12">
    <w:abstractNumId w:val="25"/>
  </w:num>
  <w:num w:numId="13">
    <w:abstractNumId w:val="4"/>
  </w:num>
  <w:num w:numId="14">
    <w:abstractNumId w:val="31"/>
  </w:num>
  <w:num w:numId="15">
    <w:abstractNumId w:val="22"/>
  </w:num>
  <w:num w:numId="16">
    <w:abstractNumId w:val="32"/>
  </w:num>
  <w:num w:numId="17">
    <w:abstractNumId w:val="6"/>
  </w:num>
  <w:num w:numId="18">
    <w:abstractNumId w:val="20"/>
  </w:num>
  <w:num w:numId="19">
    <w:abstractNumId w:val="16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28"/>
  </w:num>
  <w:num w:numId="25">
    <w:abstractNumId w:val="29"/>
  </w:num>
  <w:num w:numId="26">
    <w:abstractNumId w:val="30"/>
  </w:num>
  <w:num w:numId="27">
    <w:abstractNumId w:val="17"/>
  </w:num>
  <w:num w:numId="28">
    <w:abstractNumId w:val="0"/>
  </w:num>
  <w:num w:numId="29">
    <w:abstractNumId w:val="8"/>
  </w:num>
  <w:num w:numId="30">
    <w:abstractNumId w:val="26"/>
  </w:num>
  <w:num w:numId="31">
    <w:abstractNumId w:val="3"/>
  </w:num>
  <w:num w:numId="32">
    <w:abstractNumId w:val="1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3D"/>
    <w:rsid w:val="000078C2"/>
    <w:rsid w:val="00033D79"/>
    <w:rsid w:val="00033F03"/>
    <w:rsid w:val="00051026"/>
    <w:rsid w:val="00065763"/>
    <w:rsid w:val="00080D67"/>
    <w:rsid w:val="00084C90"/>
    <w:rsid w:val="001101F7"/>
    <w:rsid w:val="001703A5"/>
    <w:rsid w:val="001873CE"/>
    <w:rsid w:val="001876B4"/>
    <w:rsid w:val="0019148D"/>
    <w:rsid w:val="001B487A"/>
    <w:rsid w:val="00204798"/>
    <w:rsid w:val="00222D16"/>
    <w:rsid w:val="0022706F"/>
    <w:rsid w:val="002805C5"/>
    <w:rsid w:val="002A3DB9"/>
    <w:rsid w:val="002C29E5"/>
    <w:rsid w:val="0030188B"/>
    <w:rsid w:val="0031343D"/>
    <w:rsid w:val="003B7320"/>
    <w:rsid w:val="003F2146"/>
    <w:rsid w:val="003F229A"/>
    <w:rsid w:val="004014F7"/>
    <w:rsid w:val="00424A44"/>
    <w:rsid w:val="004643AE"/>
    <w:rsid w:val="004A1121"/>
    <w:rsid w:val="004B515D"/>
    <w:rsid w:val="004D0A60"/>
    <w:rsid w:val="004D50FD"/>
    <w:rsid w:val="004E118C"/>
    <w:rsid w:val="004E43EA"/>
    <w:rsid w:val="00526EAC"/>
    <w:rsid w:val="005560F2"/>
    <w:rsid w:val="00574EC0"/>
    <w:rsid w:val="00584032"/>
    <w:rsid w:val="005859D2"/>
    <w:rsid w:val="005A1446"/>
    <w:rsid w:val="00605575"/>
    <w:rsid w:val="0061131A"/>
    <w:rsid w:val="00650D8E"/>
    <w:rsid w:val="006F7774"/>
    <w:rsid w:val="00780B98"/>
    <w:rsid w:val="00783447"/>
    <w:rsid w:val="00786FF2"/>
    <w:rsid w:val="007929B6"/>
    <w:rsid w:val="007A3FEE"/>
    <w:rsid w:val="007A4F1D"/>
    <w:rsid w:val="007D179D"/>
    <w:rsid w:val="007F2B6C"/>
    <w:rsid w:val="00814CAE"/>
    <w:rsid w:val="00814EA1"/>
    <w:rsid w:val="00841BC8"/>
    <w:rsid w:val="0085093B"/>
    <w:rsid w:val="0097244F"/>
    <w:rsid w:val="009A460B"/>
    <w:rsid w:val="009C1113"/>
    <w:rsid w:val="009D4C41"/>
    <w:rsid w:val="009F5142"/>
    <w:rsid w:val="00A251CC"/>
    <w:rsid w:val="00A33046"/>
    <w:rsid w:val="00A503C5"/>
    <w:rsid w:val="00A526FF"/>
    <w:rsid w:val="00A56605"/>
    <w:rsid w:val="00A6651B"/>
    <w:rsid w:val="00A75CE7"/>
    <w:rsid w:val="00A83439"/>
    <w:rsid w:val="00A8647E"/>
    <w:rsid w:val="00A86701"/>
    <w:rsid w:val="00AB6D32"/>
    <w:rsid w:val="00AE29B4"/>
    <w:rsid w:val="00AE525B"/>
    <w:rsid w:val="00B00F41"/>
    <w:rsid w:val="00B074D7"/>
    <w:rsid w:val="00B10791"/>
    <w:rsid w:val="00B252C5"/>
    <w:rsid w:val="00B343BE"/>
    <w:rsid w:val="00B366DF"/>
    <w:rsid w:val="00B541BF"/>
    <w:rsid w:val="00B6106D"/>
    <w:rsid w:val="00B81149"/>
    <w:rsid w:val="00B90C6D"/>
    <w:rsid w:val="00BB11AC"/>
    <w:rsid w:val="00BD7024"/>
    <w:rsid w:val="00C0040A"/>
    <w:rsid w:val="00C02579"/>
    <w:rsid w:val="00C31323"/>
    <w:rsid w:val="00C3778F"/>
    <w:rsid w:val="00C71570"/>
    <w:rsid w:val="00CB2DC2"/>
    <w:rsid w:val="00CB5B2F"/>
    <w:rsid w:val="00CF01B1"/>
    <w:rsid w:val="00CF5F0D"/>
    <w:rsid w:val="00D0297B"/>
    <w:rsid w:val="00D12D9E"/>
    <w:rsid w:val="00D57823"/>
    <w:rsid w:val="00D6791B"/>
    <w:rsid w:val="00D77630"/>
    <w:rsid w:val="00D93B55"/>
    <w:rsid w:val="00DB4913"/>
    <w:rsid w:val="00DC0926"/>
    <w:rsid w:val="00DC66A7"/>
    <w:rsid w:val="00DE4A0B"/>
    <w:rsid w:val="00DE5A99"/>
    <w:rsid w:val="00E01521"/>
    <w:rsid w:val="00E067C2"/>
    <w:rsid w:val="00E253D5"/>
    <w:rsid w:val="00E27F4B"/>
    <w:rsid w:val="00E40510"/>
    <w:rsid w:val="00E97DA6"/>
    <w:rsid w:val="00EA19D1"/>
    <w:rsid w:val="00EE11E6"/>
    <w:rsid w:val="00EF461E"/>
    <w:rsid w:val="00F47787"/>
    <w:rsid w:val="00F70BFF"/>
    <w:rsid w:val="00F7498A"/>
    <w:rsid w:val="00F810BC"/>
    <w:rsid w:val="00F83FBA"/>
    <w:rsid w:val="00FA13A6"/>
    <w:rsid w:val="00FD1243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0"/>
  </w:style>
  <w:style w:type="paragraph" w:styleId="1">
    <w:name w:val="heading 1"/>
    <w:basedOn w:val="a"/>
    <w:link w:val="10"/>
    <w:uiPriority w:val="9"/>
    <w:qFormat/>
    <w:rsid w:val="00B6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06D"/>
    <w:rPr>
      <w:b/>
      <w:bCs/>
    </w:rPr>
  </w:style>
  <w:style w:type="character" w:customStyle="1" w:styleId="bold">
    <w:name w:val="bold"/>
    <w:basedOn w:val="a0"/>
    <w:rsid w:val="00B6106D"/>
  </w:style>
  <w:style w:type="character" w:customStyle="1" w:styleId="widgetinline">
    <w:name w:val="_widgetinline"/>
    <w:basedOn w:val="a0"/>
    <w:rsid w:val="00B6106D"/>
  </w:style>
  <w:style w:type="character" w:styleId="a5">
    <w:name w:val="Emphasis"/>
    <w:basedOn w:val="a0"/>
    <w:uiPriority w:val="20"/>
    <w:qFormat/>
    <w:rsid w:val="00B6106D"/>
    <w:rPr>
      <w:i/>
      <w:iCs/>
    </w:rPr>
  </w:style>
  <w:style w:type="character" w:styleId="a6">
    <w:name w:val="Hyperlink"/>
    <w:basedOn w:val="a0"/>
    <w:uiPriority w:val="99"/>
    <w:unhideWhenUsed/>
    <w:rsid w:val="00B6106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6106D"/>
    <w:pPr>
      <w:widowControl w:val="0"/>
      <w:autoSpaceDE w:val="0"/>
      <w:autoSpaceDN w:val="0"/>
      <w:spacing w:before="64" w:after="0" w:line="240" w:lineRule="auto"/>
      <w:ind w:left="8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B6D3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873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9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0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0"/>
  </w:style>
  <w:style w:type="paragraph" w:styleId="1">
    <w:name w:val="heading 1"/>
    <w:basedOn w:val="a"/>
    <w:link w:val="10"/>
    <w:uiPriority w:val="9"/>
    <w:qFormat/>
    <w:rsid w:val="00B6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06D"/>
    <w:rPr>
      <w:b/>
      <w:bCs/>
    </w:rPr>
  </w:style>
  <w:style w:type="character" w:customStyle="1" w:styleId="bold">
    <w:name w:val="bold"/>
    <w:basedOn w:val="a0"/>
    <w:rsid w:val="00B6106D"/>
  </w:style>
  <w:style w:type="character" w:customStyle="1" w:styleId="widgetinline">
    <w:name w:val="_widgetinline"/>
    <w:basedOn w:val="a0"/>
    <w:rsid w:val="00B6106D"/>
  </w:style>
  <w:style w:type="character" w:styleId="a5">
    <w:name w:val="Emphasis"/>
    <w:basedOn w:val="a0"/>
    <w:uiPriority w:val="20"/>
    <w:qFormat/>
    <w:rsid w:val="00B6106D"/>
    <w:rPr>
      <w:i/>
      <w:iCs/>
    </w:rPr>
  </w:style>
  <w:style w:type="character" w:styleId="a6">
    <w:name w:val="Hyperlink"/>
    <w:basedOn w:val="a0"/>
    <w:uiPriority w:val="99"/>
    <w:unhideWhenUsed/>
    <w:rsid w:val="00B6106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6106D"/>
    <w:pPr>
      <w:widowControl w:val="0"/>
      <w:autoSpaceDE w:val="0"/>
      <w:autoSpaceDN w:val="0"/>
      <w:spacing w:before="64" w:after="0" w:line="240" w:lineRule="auto"/>
      <w:ind w:left="8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B6D3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873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39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3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303134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6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4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3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01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4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8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5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625570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64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13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2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9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uluk-school1.ucoz.ru/index/ehlektronnye_uchebniki/0-629" TargetMode="External"/><Relationship Id="rId13" Type="http://schemas.openxmlformats.org/officeDocument/2006/relationships/hyperlink" Target="http://buzuluk-school1.ucoz.ru/index/ehlektronnye_uchebniki/0-629" TargetMode="External"/><Relationship Id="rId18" Type="http://schemas.openxmlformats.org/officeDocument/2006/relationships/hyperlink" Target="http://buzuluk-school1.ucoz.ru/index/ehlektronnye_uchebniki/0-629" TargetMode="External"/><Relationship Id="rId26" Type="http://schemas.openxmlformats.org/officeDocument/2006/relationships/hyperlink" Target="http://buzuluk-school1.ucoz.ru/index/ehlektronnye_uchebniki/0-629" TargetMode="External"/><Relationship Id="rId3" Type="http://schemas.openxmlformats.org/officeDocument/2006/relationships/styles" Target="styles.xml"/><Relationship Id="rId21" Type="http://schemas.openxmlformats.org/officeDocument/2006/relationships/hyperlink" Target="http://buzuluk-school1.ucoz.ru/index/ehlektronnye_uchebniki/0-629" TargetMode="External"/><Relationship Id="rId7" Type="http://schemas.openxmlformats.org/officeDocument/2006/relationships/hyperlink" Target="http://buzuluk-school1.ucoz.ru/index/ehlektronnye_uchebniki/0-629" TargetMode="External"/><Relationship Id="rId12" Type="http://schemas.openxmlformats.org/officeDocument/2006/relationships/hyperlink" Target="http://buzuluk-school1.ucoz.ru/index/ehlektronnye_uchebniki/0-629" TargetMode="External"/><Relationship Id="rId17" Type="http://schemas.openxmlformats.org/officeDocument/2006/relationships/hyperlink" Target="http://buzuluk-school1.ucoz.ru/index/ehlektronnye_uchebniki/0-629" TargetMode="External"/><Relationship Id="rId25" Type="http://schemas.openxmlformats.org/officeDocument/2006/relationships/hyperlink" Target="http://buzuluk-school1.ucoz.ru/index/ehlektronnye_uchebniki/0-629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uzuluk-school1.ucoz.ru/index/ehlektronnye_uchebniki/0-629" TargetMode="External"/><Relationship Id="rId20" Type="http://schemas.openxmlformats.org/officeDocument/2006/relationships/hyperlink" Target="http://buzuluk-school1.ucoz.ru/index/ehlektronnye_uchebniki/0-629" TargetMode="External"/><Relationship Id="rId29" Type="http://schemas.openxmlformats.org/officeDocument/2006/relationships/hyperlink" Target="http://buzuluk-school1.ucoz.ru/index/ehlektronnye_uchebniki/0-6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zuluk-school1.ucoz.ru/index/ehlektronnye_uchebniki/0-629" TargetMode="External"/><Relationship Id="rId11" Type="http://schemas.openxmlformats.org/officeDocument/2006/relationships/hyperlink" Target="http://buzuluk-school1.ucoz.ru/index/ehlektronnye_uchebniki/0-629" TargetMode="External"/><Relationship Id="rId24" Type="http://schemas.openxmlformats.org/officeDocument/2006/relationships/hyperlink" Target="http://buzuluk-school1.ucoz.ru/index/ehlektronnye_uchebniki/0-6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uzuluk-school1.ucoz.ru/index/ehlektronnye_uchebniki/0-629" TargetMode="External"/><Relationship Id="rId23" Type="http://schemas.openxmlformats.org/officeDocument/2006/relationships/hyperlink" Target="http://buzuluk-school1.ucoz.ru/index/ehlektronnye_uchebniki/0-629" TargetMode="External"/><Relationship Id="rId28" Type="http://schemas.openxmlformats.org/officeDocument/2006/relationships/hyperlink" Target="http://buzuluk-school1.ucoz.ru/index/ehlektronnye_uchebniki/0-629" TargetMode="External"/><Relationship Id="rId10" Type="http://schemas.openxmlformats.org/officeDocument/2006/relationships/hyperlink" Target="http://buzuluk-school1.ucoz.ru/index/ehlektronnye_uchebniki/0-629" TargetMode="External"/><Relationship Id="rId19" Type="http://schemas.openxmlformats.org/officeDocument/2006/relationships/hyperlink" Target="http://buzuluk-school1.ucoz.ru/index/ehlektronnye_uchebniki/0-62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zuluk-school1.ucoz.ru/index/ehlektronnye_uchebniki/0-629" TargetMode="External"/><Relationship Id="rId14" Type="http://schemas.openxmlformats.org/officeDocument/2006/relationships/hyperlink" Target="http://buzuluk-school1.ucoz.ru/index/ehlektronnye_uchebniki/0-629" TargetMode="External"/><Relationship Id="rId22" Type="http://schemas.openxmlformats.org/officeDocument/2006/relationships/hyperlink" Target="http://buzuluk-school1.ucoz.ru/index/ehlektronnye_uchebniki/0-629" TargetMode="External"/><Relationship Id="rId27" Type="http://schemas.openxmlformats.org/officeDocument/2006/relationships/hyperlink" Target="http://buzuluk-school1.ucoz.ru/index/ehlektronnye_uchebniki/0-629" TargetMode="External"/><Relationship Id="rId30" Type="http://schemas.openxmlformats.org/officeDocument/2006/relationships/hyperlink" Target="http://buzuluk-school1.ucoz.ru/index/ehlektronnye_uchebniki/0-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9E49-0171-4427-8C12-9960CFC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cp:lastPrinted>2022-09-15T09:27:00Z</cp:lastPrinted>
  <dcterms:created xsi:type="dcterms:W3CDTF">2022-09-14T19:25:00Z</dcterms:created>
  <dcterms:modified xsi:type="dcterms:W3CDTF">2023-11-12T13:54:00Z</dcterms:modified>
</cp:coreProperties>
</file>