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91" w:rsidRDefault="00074C91" w:rsidP="00074C9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803E2" w:rsidRPr="00945D1B" w:rsidRDefault="007803E2" w:rsidP="00074C91">
      <w:pPr>
        <w:pStyle w:val="a3"/>
        <w:spacing w:before="0" w:beforeAutospacing="0" w:after="0" w:afterAutospacing="0"/>
        <w:jc w:val="center"/>
      </w:pPr>
      <w:r w:rsidRPr="00945D1B">
        <w:rPr>
          <w:rStyle w:val="a4"/>
        </w:rPr>
        <w:t>ПОЯСНИТЕЛЬНАЯ ЗАПИСКА</w:t>
      </w:r>
    </w:p>
    <w:p w:rsidR="007803E2" w:rsidRPr="00945D1B" w:rsidRDefault="007803E2" w:rsidP="007803E2">
      <w:pPr>
        <w:pStyle w:val="a3"/>
        <w:spacing w:before="0" w:beforeAutospacing="0" w:after="0" w:afterAutospacing="0"/>
        <w:jc w:val="both"/>
      </w:pP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rPr>
          <w:rStyle w:val="placeholder-mask"/>
        </w:rPr>
        <w:t>‌</w:t>
      </w:r>
      <w:r w:rsidRPr="00945D1B">
        <w:rPr>
          <w:rStyle w:val="placeholder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r w:rsidRPr="00945D1B">
        <w:rPr>
          <w:rStyle w:val="placeholder-mask"/>
        </w:rPr>
        <w:t>‌</w:t>
      </w:r>
      <w:r w:rsidRPr="00945D1B">
        <w:t>‌</w:t>
      </w:r>
    </w:p>
    <w:p w:rsidR="007803E2" w:rsidRPr="00945D1B" w:rsidRDefault="007803E2" w:rsidP="007803E2">
      <w:pPr>
        <w:pStyle w:val="a3"/>
        <w:spacing w:after="0" w:afterAutospacing="0"/>
        <w:ind w:firstLine="709"/>
        <w:jc w:val="both"/>
      </w:pPr>
      <w:r w:rsidRPr="00945D1B">
        <w:rPr>
          <w:rStyle w:val="a4"/>
        </w:rPr>
        <w:t>СОДЕРЖАНИЕ ОБУЧЕНИЯ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</w:pPr>
      <w:bookmarkStart w:id="0" w:name="_Toc137210402"/>
      <w:bookmarkEnd w:id="0"/>
      <w:r w:rsidRPr="00945D1B">
        <w:rPr>
          <w:rStyle w:val="a4"/>
        </w:rPr>
        <w:t>2 КЛАСС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rPr>
          <w:rStyle w:val="a4"/>
        </w:rPr>
        <w:t>Модуль «Графика»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709"/>
        <w:jc w:val="both"/>
      </w:pPr>
      <w:r w:rsidRPr="00945D1B"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Пастель и мелки – особенности и выразительные свойства графических материалов, приёмы работы.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 xml:space="preserve">Графический рисунок животного с активным выражением его характера.  Рассматривание графических произведений анималистического жанра. 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rPr>
          <w:rStyle w:val="a4"/>
        </w:rPr>
        <w:t>Модуль «Живопись»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Акварель и её свойства. Акварельные кисти. Приёмы работы акварелью.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Цвет тёплый и холодный – цветовой контраст.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Цвет открытый – звонкий и приглушённый, тихий. Эмоциональная выразительность цвета.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Изображение сказочного персонажа с ярко выраженным характером (образ мужской или женский).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rPr>
          <w:rStyle w:val="a4"/>
        </w:rPr>
        <w:t>Модуль «Скульптура»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45D1B">
        <w:t>филимоновская</w:t>
      </w:r>
      <w:proofErr w:type="spellEnd"/>
      <w:r w:rsidRPr="00945D1B">
        <w:t xml:space="preserve"> игрушка, дымковский петух, </w:t>
      </w:r>
      <w:proofErr w:type="spellStart"/>
      <w:r w:rsidRPr="00945D1B">
        <w:t>каргопольский</w:t>
      </w:r>
      <w:proofErr w:type="spellEnd"/>
      <w:r w:rsidRPr="00945D1B">
        <w:t xml:space="preserve"> </w:t>
      </w:r>
      <w:proofErr w:type="spellStart"/>
      <w:r w:rsidRPr="00945D1B">
        <w:t>Полкан</w:t>
      </w:r>
      <w:proofErr w:type="spellEnd"/>
      <w:r w:rsidRPr="00945D1B"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rPr>
          <w:rStyle w:val="a4"/>
        </w:rPr>
        <w:t>Модуль «Декоративно-прикладное искусство»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45D1B">
        <w:t>филимоновские</w:t>
      </w:r>
      <w:proofErr w:type="spellEnd"/>
      <w:r w:rsidRPr="00945D1B">
        <w:t xml:space="preserve">, дымковские, </w:t>
      </w:r>
      <w:proofErr w:type="spellStart"/>
      <w:r w:rsidRPr="00945D1B">
        <w:t>каргопольские</w:t>
      </w:r>
      <w:proofErr w:type="spellEnd"/>
      <w:r w:rsidRPr="00945D1B">
        <w:t xml:space="preserve"> игрушки (и другие по выбору учителя с учётом местных художественных промыслов).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rPr>
          <w:rStyle w:val="a4"/>
        </w:rPr>
        <w:t>Модуль «Архитектура»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 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rPr>
          <w:rStyle w:val="a4"/>
        </w:rPr>
        <w:t>Модуль «Восприятие произведений искусства».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Восприятие произведений детского творчества. Обсуждение сюжетного и эмоционального содержания детских работ.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Восприятие орнаментальных произведений прикладного искусства (например, кружево, шитьё, резьба и роспись).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 xml:space="preserve">Восприятие произведений живописи с активным выражением цветового состояния в природе. Произведения И. И. Левитана, И. И. Шишкина, Н. П. Крымова. 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Восприятие произведений анималистического жанра в графике (например, произведений В. В. </w:t>
      </w:r>
      <w:proofErr w:type="spellStart"/>
      <w:r w:rsidRPr="00945D1B">
        <w:t>Ватагина</w:t>
      </w:r>
      <w:proofErr w:type="spellEnd"/>
      <w:r w:rsidRPr="00945D1B">
        <w:t>, Е. И. </w:t>
      </w:r>
      <w:proofErr w:type="spellStart"/>
      <w:r w:rsidRPr="00945D1B">
        <w:t>Чарушина</w:t>
      </w:r>
      <w:proofErr w:type="spellEnd"/>
      <w:r w:rsidRPr="00945D1B">
        <w:t>) и в скульптуре (произведения В. В. </w:t>
      </w:r>
      <w:proofErr w:type="spellStart"/>
      <w:r w:rsidRPr="00945D1B">
        <w:t>Ватагина</w:t>
      </w:r>
      <w:proofErr w:type="spellEnd"/>
      <w:r w:rsidRPr="00945D1B">
        <w:t>). Наблюдение животных с точки зрения их пропорций, характера движения, пластики.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rPr>
          <w:rStyle w:val="a4"/>
        </w:rPr>
        <w:t>Модуль «Азбука цифровой графики».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 xml:space="preserve">Компьютерные средства изображения. Виды линий (в программе </w:t>
      </w:r>
      <w:proofErr w:type="spellStart"/>
      <w:r w:rsidRPr="00945D1B">
        <w:t>Paint</w:t>
      </w:r>
      <w:proofErr w:type="spellEnd"/>
      <w:r w:rsidRPr="00945D1B">
        <w:t xml:space="preserve"> или другом графическом редакторе).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945D1B">
        <w:t>Paint</w:t>
      </w:r>
      <w:proofErr w:type="spellEnd"/>
      <w:r w:rsidRPr="00945D1B">
        <w:t>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945D1B">
        <w:t>Paint</w:t>
      </w:r>
      <w:proofErr w:type="spellEnd"/>
      <w:r w:rsidRPr="00945D1B">
        <w:t xml:space="preserve"> на основе простых сюжетов (например, образ дерева).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 xml:space="preserve">Освоение инструментов традиционного рисования в программе </w:t>
      </w:r>
      <w:proofErr w:type="spellStart"/>
      <w:r w:rsidRPr="00945D1B">
        <w:t>Paint</w:t>
      </w:r>
      <w:proofErr w:type="spellEnd"/>
      <w:r w:rsidRPr="00945D1B">
        <w:t xml:space="preserve"> на основе темы «Тёплый и холодный цвета» (например, «Горящий костёр в синей ночи», «Перо жар-птицы»).</w:t>
      </w:r>
    </w:p>
    <w:p w:rsidR="007803E2" w:rsidRPr="00945D1B" w:rsidRDefault="007803E2" w:rsidP="007803E2">
      <w:pPr>
        <w:pStyle w:val="a3"/>
        <w:spacing w:before="0" w:beforeAutospacing="0" w:after="0" w:afterAutospacing="0"/>
        <w:ind w:firstLine="567"/>
        <w:jc w:val="both"/>
      </w:pPr>
      <w:r w:rsidRPr="00945D1B"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803E2" w:rsidRPr="00945D1B" w:rsidRDefault="007803E2" w:rsidP="003B3E75">
      <w:pPr>
        <w:pStyle w:val="a3"/>
        <w:spacing w:before="0" w:beforeAutospacing="0" w:after="0" w:afterAutospacing="0"/>
        <w:ind w:firstLine="567"/>
        <w:jc w:val="both"/>
      </w:pPr>
      <w:r w:rsidRPr="00945D1B">
        <w:rPr>
          <w:rStyle w:val="a4"/>
        </w:rPr>
        <w:t>​</w:t>
      </w:r>
      <w:r w:rsidRPr="00945D1B">
        <w:t>​</w:t>
      </w:r>
      <w:r w:rsidRPr="00945D1B">
        <w:rPr>
          <w:b/>
          <w:bCs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803E2" w:rsidRPr="00945D1B" w:rsidRDefault="007803E2" w:rsidP="0078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Личностные результаты 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803E2" w:rsidRPr="00945D1B" w:rsidRDefault="007803E2" w:rsidP="00780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и ценностное отношение к своей Родине – России; </w:t>
      </w:r>
    </w:p>
    <w:p w:rsidR="007803E2" w:rsidRPr="00945D1B" w:rsidRDefault="007803E2" w:rsidP="00780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803E2" w:rsidRPr="00945D1B" w:rsidRDefault="007803E2" w:rsidP="00780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обучающихся;</w:t>
      </w:r>
    </w:p>
    <w:p w:rsidR="007803E2" w:rsidRPr="00945D1B" w:rsidRDefault="007803E2" w:rsidP="00780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803E2" w:rsidRPr="00945D1B" w:rsidRDefault="007803E2" w:rsidP="00780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воспитание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познавательной деятельности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" w:name="_Toc124264881"/>
      <w:bookmarkEnd w:id="1"/>
    </w:p>
    <w:p w:rsidR="007803E2" w:rsidRPr="00945D1B" w:rsidRDefault="007803E2" w:rsidP="007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3E2" w:rsidRPr="00945D1B" w:rsidRDefault="007803E2" w:rsidP="007803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анализировать пропорциональные отношения частей внутри целого 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предметов между собой;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анализировать ритмические отношения в пространстве 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обобщённый образ реальности при построении плоской композиции; 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7803E2" w:rsidRPr="00945D1B" w:rsidRDefault="007803E2" w:rsidP="0078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803E2" w:rsidRPr="00945D1B" w:rsidRDefault="007803E2" w:rsidP="0078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803E2" w:rsidRPr="00945D1B" w:rsidRDefault="007803E2" w:rsidP="0078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803E2" w:rsidRPr="00945D1B" w:rsidRDefault="007803E2" w:rsidP="0078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803E2" w:rsidRPr="00945D1B" w:rsidRDefault="007803E2" w:rsidP="0078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803E2" w:rsidRPr="00945D1B" w:rsidRDefault="007803E2" w:rsidP="0078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803E2" w:rsidRPr="00945D1B" w:rsidRDefault="007803E2" w:rsidP="0078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7803E2" w:rsidRPr="00945D1B" w:rsidRDefault="007803E2" w:rsidP="0078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произведения искусства по видам и, соответственно, 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назначению в жизни людей;</w:t>
      </w:r>
    </w:p>
    <w:p w:rsidR="007803E2" w:rsidRPr="00945D1B" w:rsidRDefault="007803E2" w:rsidP="0078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803E2" w:rsidRPr="00945D1B" w:rsidRDefault="007803E2" w:rsidP="0078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803E2" w:rsidRPr="00945D1B" w:rsidRDefault="007803E2" w:rsidP="007803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7803E2" w:rsidRPr="00945D1B" w:rsidRDefault="007803E2" w:rsidP="007803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7803E2" w:rsidRPr="00945D1B" w:rsidRDefault="007803E2" w:rsidP="007803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803E2" w:rsidRPr="00945D1B" w:rsidRDefault="007803E2" w:rsidP="007803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схемах;</w:t>
      </w:r>
    </w:p>
    <w:p w:rsidR="007803E2" w:rsidRPr="00945D1B" w:rsidRDefault="007803E2" w:rsidP="007803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803E2" w:rsidRPr="00945D1B" w:rsidRDefault="007803E2" w:rsidP="007803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предложенных учителем;</w:t>
      </w:r>
    </w:p>
    <w:p w:rsidR="007803E2" w:rsidRPr="00945D1B" w:rsidRDefault="007803E2" w:rsidP="007803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7803E2" w:rsidRPr="00945D1B" w:rsidRDefault="007803E2" w:rsidP="007803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803E2" w:rsidRPr="00945D1B" w:rsidRDefault="007803E2" w:rsidP="0078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803E2" w:rsidRPr="00945D1B" w:rsidRDefault="007803E2" w:rsidP="0078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803E2" w:rsidRPr="00945D1B" w:rsidRDefault="007803E2" w:rsidP="0078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803E2" w:rsidRPr="00945D1B" w:rsidRDefault="007803E2" w:rsidP="0078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803E2" w:rsidRPr="00945D1B" w:rsidRDefault="007803E2" w:rsidP="0078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803E2" w:rsidRPr="00945D1B" w:rsidRDefault="007803E2" w:rsidP="0078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803E2" w:rsidRPr="00945D1B" w:rsidRDefault="007803E2" w:rsidP="0078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803E2" w:rsidRPr="00945D1B" w:rsidRDefault="007803E2" w:rsidP="007803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регулятивными действиями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803E2" w:rsidRPr="00945D1B" w:rsidRDefault="007803E2" w:rsidP="007803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7803E2" w:rsidRPr="00945D1B" w:rsidRDefault="007803E2" w:rsidP="007803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7803E2" w:rsidRPr="00945D1B" w:rsidRDefault="007803E2" w:rsidP="007803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803E2" w:rsidRPr="00945D1B" w:rsidRDefault="007803E2" w:rsidP="007803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803E2" w:rsidRPr="00945D1B" w:rsidRDefault="007803E2" w:rsidP="0078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24264882"/>
      <w:bookmarkEnd w:id="2"/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во </w:t>
      </w: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классе</w:t>
      </w: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абашевская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абашевская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Ватагина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И. 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 выбору учителя).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Ватагина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И. 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других по выбору учителя).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другом графическом редакторе).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803E2" w:rsidRPr="00945D1B" w:rsidRDefault="007803E2" w:rsidP="00780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3" w:name="_TOC_250002"/>
      <w:bookmarkEnd w:id="3"/>
    </w:p>
    <w:p w:rsidR="007803E2" w:rsidRPr="00945D1B" w:rsidRDefault="007803E2" w:rsidP="0078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E2" w:rsidRDefault="007803E2" w:rsidP="0078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82" w:rsidRDefault="006A2782" w:rsidP="0078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52" w:rsidRDefault="00057552" w:rsidP="00057552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</w:rPr>
      </w:pPr>
    </w:p>
    <w:p w:rsidR="00057552" w:rsidRDefault="00057552" w:rsidP="00057552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</w:rPr>
      </w:pPr>
    </w:p>
    <w:p w:rsidR="00057552" w:rsidRDefault="00AA085D" w:rsidP="00AA085D">
      <w:pPr>
        <w:tabs>
          <w:tab w:val="left" w:pos="6270"/>
        </w:tabs>
        <w:spacing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:rsidR="00AA085D" w:rsidRDefault="00AA085D" w:rsidP="00AA085D">
      <w:pPr>
        <w:tabs>
          <w:tab w:val="left" w:pos="6270"/>
        </w:tabs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:rsidR="00AA085D" w:rsidRDefault="00AA085D" w:rsidP="00AA085D">
      <w:pPr>
        <w:tabs>
          <w:tab w:val="left" w:pos="6270"/>
        </w:tabs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:rsidR="00AA085D" w:rsidRDefault="00AA085D" w:rsidP="00AA085D">
      <w:pPr>
        <w:tabs>
          <w:tab w:val="left" w:pos="6270"/>
        </w:tabs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:rsidR="00074C91" w:rsidRDefault="00074C91" w:rsidP="0078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85D" w:rsidRDefault="00AA085D" w:rsidP="0078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085D" w:rsidSect="00AA085D">
          <w:headerReference w:type="default" r:id="rId8"/>
          <w:type w:val="continuous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:rsidR="00074C91" w:rsidRPr="00945D1B" w:rsidRDefault="00074C91" w:rsidP="0078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5C" w:rsidRPr="00AA085D" w:rsidRDefault="0031575C" w:rsidP="00AA085D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3E2" w:rsidRPr="00945D1B" w:rsidRDefault="007803E2" w:rsidP="00780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6A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ИЗОБРАЗИТЕЛЬНОМУ ИСКУССТВУ</w:t>
      </w:r>
    </w:p>
    <w:p w:rsidR="007803E2" w:rsidRPr="003703E3" w:rsidRDefault="006A2782" w:rsidP="00AA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a5"/>
        <w:tblW w:w="14800" w:type="dxa"/>
        <w:tblLook w:val="04A0" w:firstRow="1" w:lastRow="0" w:firstColumn="1" w:lastColumn="0" w:noHBand="0" w:noVBand="1"/>
      </w:tblPr>
      <w:tblGrid>
        <w:gridCol w:w="691"/>
        <w:gridCol w:w="3812"/>
        <w:gridCol w:w="1701"/>
        <w:gridCol w:w="2268"/>
        <w:gridCol w:w="2268"/>
        <w:gridCol w:w="4060"/>
      </w:tblGrid>
      <w:tr w:rsidR="007803E2" w:rsidRPr="00945D1B" w:rsidTr="003703E3">
        <w:trPr>
          <w:trHeight w:val="272"/>
        </w:trPr>
        <w:tc>
          <w:tcPr>
            <w:tcW w:w="0" w:type="auto"/>
            <w:vMerge w:val="restart"/>
            <w:hideMark/>
          </w:tcPr>
          <w:p w:rsidR="007803E2" w:rsidRPr="00945D1B" w:rsidRDefault="007803E2" w:rsidP="00780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2" w:type="dxa"/>
            <w:vMerge w:val="restart"/>
            <w:hideMark/>
          </w:tcPr>
          <w:p w:rsidR="007803E2" w:rsidRPr="00945D1B" w:rsidRDefault="007803E2" w:rsidP="00780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6237" w:type="dxa"/>
            <w:gridSpan w:val="3"/>
            <w:hideMark/>
          </w:tcPr>
          <w:p w:rsidR="007803E2" w:rsidRPr="00945D1B" w:rsidRDefault="007803E2" w:rsidP="00780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60" w:type="dxa"/>
            <w:vMerge w:val="restart"/>
            <w:hideMark/>
          </w:tcPr>
          <w:p w:rsidR="007803E2" w:rsidRPr="00945D1B" w:rsidRDefault="007803E2" w:rsidP="00780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803E2" w:rsidRPr="00945D1B" w:rsidTr="003703E3">
        <w:trPr>
          <w:trHeight w:val="557"/>
        </w:trPr>
        <w:tc>
          <w:tcPr>
            <w:tcW w:w="0" w:type="auto"/>
            <w:vMerge/>
            <w:hideMark/>
          </w:tcPr>
          <w:p w:rsidR="007803E2" w:rsidRPr="00945D1B" w:rsidRDefault="007803E2" w:rsidP="007803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hideMark/>
          </w:tcPr>
          <w:p w:rsidR="007803E2" w:rsidRPr="00945D1B" w:rsidRDefault="007803E2" w:rsidP="007803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803E2" w:rsidRPr="00945D1B" w:rsidRDefault="007803E2" w:rsidP="00780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hideMark/>
          </w:tcPr>
          <w:p w:rsidR="007803E2" w:rsidRPr="00945D1B" w:rsidRDefault="007803E2" w:rsidP="00780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68" w:type="dxa"/>
            <w:hideMark/>
          </w:tcPr>
          <w:p w:rsidR="007803E2" w:rsidRPr="00945D1B" w:rsidRDefault="007803E2" w:rsidP="00780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060" w:type="dxa"/>
            <w:vMerge/>
            <w:hideMark/>
          </w:tcPr>
          <w:p w:rsidR="007803E2" w:rsidRPr="00945D1B" w:rsidRDefault="007803E2" w:rsidP="007803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03E2" w:rsidRPr="00945D1B" w:rsidTr="003703E3">
        <w:trPr>
          <w:trHeight w:val="272"/>
        </w:trPr>
        <w:tc>
          <w:tcPr>
            <w:tcW w:w="0" w:type="auto"/>
            <w:hideMark/>
          </w:tcPr>
          <w:p w:rsidR="007803E2" w:rsidRPr="00BF22C2" w:rsidRDefault="007803E2" w:rsidP="00780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2" w:type="dxa"/>
            <w:hideMark/>
          </w:tcPr>
          <w:p w:rsidR="007803E2" w:rsidRPr="00BF22C2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01" w:type="dxa"/>
            <w:hideMark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0" w:type="dxa"/>
            <w:hideMark/>
          </w:tcPr>
          <w:p w:rsidR="007803E2" w:rsidRPr="00BF22C2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7803E2" w:rsidRPr="00945D1B" w:rsidTr="003703E3">
        <w:trPr>
          <w:trHeight w:val="272"/>
        </w:trPr>
        <w:tc>
          <w:tcPr>
            <w:tcW w:w="0" w:type="auto"/>
            <w:hideMark/>
          </w:tcPr>
          <w:p w:rsidR="007803E2" w:rsidRPr="00BF22C2" w:rsidRDefault="007803E2" w:rsidP="00780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2" w:type="dxa"/>
            <w:hideMark/>
          </w:tcPr>
          <w:p w:rsidR="007803E2" w:rsidRPr="00BF22C2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чем работает художник</w:t>
            </w:r>
          </w:p>
        </w:tc>
        <w:tc>
          <w:tcPr>
            <w:tcW w:w="1701" w:type="dxa"/>
            <w:hideMark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</w:tcPr>
          <w:p w:rsidR="007803E2" w:rsidRPr="00BF22C2" w:rsidRDefault="00945D1B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60" w:type="dxa"/>
            <w:hideMark/>
          </w:tcPr>
          <w:p w:rsidR="007803E2" w:rsidRPr="00BF22C2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7803E2" w:rsidRPr="00945D1B" w:rsidTr="003703E3">
        <w:trPr>
          <w:trHeight w:val="272"/>
        </w:trPr>
        <w:tc>
          <w:tcPr>
            <w:tcW w:w="0" w:type="auto"/>
            <w:hideMark/>
          </w:tcPr>
          <w:p w:rsidR="007803E2" w:rsidRPr="00BF22C2" w:rsidRDefault="007803E2" w:rsidP="00780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2" w:type="dxa"/>
            <w:hideMark/>
          </w:tcPr>
          <w:p w:rsidR="007803E2" w:rsidRPr="00BF22C2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Реальность и фантазия</w:t>
            </w:r>
          </w:p>
        </w:tc>
        <w:tc>
          <w:tcPr>
            <w:tcW w:w="1701" w:type="dxa"/>
            <w:hideMark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0" w:type="dxa"/>
            <w:hideMark/>
          </w:tcPr>
          <w:p w:rsidR="007803E2" w:rsidRPr="00BF22C2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7803E2" w:rsidRPr="00945D1B" w:rsidTr="003703E3">
        <w:trPr>
          <w:trHeight w:val="272"/>
        </w:trPr>
        <w:tc>
          <w:tcPr>
            <w:tcW w:w="0" w:type="auto"/>
            <w:hideMark/>
          </w:tcPr>
          <w:p w:rsidR="007803E2" w:rsidRPr="00BF22C2" w:rsidRDefault="007803E2" w:rsidP="00780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2" w:type="dxa"/>
            <w:hideMark/>
          </w:tcPr>
          <w:p w:rsidR="007803E2" w:rsidRPr="00BF22C2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говорит искусство?</w:t>
            </w:r>
          </w:p>
        </w:tc>
        <w:tc>
          <w:tcPr>
            <w:tcW w:w="1701" w:type="dxa"/>
            <w:hideMark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0" w:type="dxa"/>
            <w:hideMark/>
          </w:tcPr>
          <w:p w:rsidR="007803E2" w:rsidRPr="00BF22C2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7803E2" w:rsidRPr="00945D1B" w:rsidTr="003703E3">
        <w:trPr>
          <w:trHeight w:val="272"/>
        </w:trPr>
        <w:tc>
          <w:tcPr>
            <w:tcW w:w="0" w:type="auto"/>
            <w:hideMark/>
          </w:tcPr>
          <w:p w:rsidR="007803E2" w:rsidRPr="00BF22C2" w:rsidRDefault="007803E2" w:rsidP="00780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2" w:type="dxa"/>
            <w:hideMark/>
          </w:tcPr>
          <w:p w:rsidR="007803E2" w:rsidRPr="00BF22C2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говорит искусство?</w:t>
            </w:r>
          </w:p>
        </w:tc>
        <w:tc>
          <w:tcPr>
            <w:tcW w:w="1701" w:type="dxa"/>
            <w:hideMark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3E2" w:rsidRPr="00BF22C2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0" w:type="dxa"/>
            <w:hideMark/>
          </w:tcPr>
          <w:p w:rsidR="007803E2" w:rsidRPr="00BF22C2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7803E2" w:rsidRPr="00945D1B" w:rsidTr="007803E2">
        <w:tc>
          <w:tcPr>
            <w:tcW w:w="0" w:type="auto"/>
            <w:gridSpan w:val="6"/>
            <w:hideMark/>
          </w:tcPr>
          <w:p w:rsidR="007803E2" w:rsidRPr="00945D1B" w:rsidRDefault="007803E2" w:rsidP="0078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E2" w:rsidRPr="00945D1B" w:rsidTr="003703E3">
        <w:trPr>
          <w:trHeight w:val="285"/>
        </w:trPr>
        <w:tc>
          <w:tcPr>
            <w:tcW w:w="4503" w:type="dxa"/>
            <w:gridSpan w:val="2"/>
            <w:hideMark/>
          </w:tcPr>
          <w:p w:rsidR="007803E2" w:rsidRPr="00945D1B" w:rsidRDefault="007803E2" w:rsidP="007803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701" w:type="dxa"/>
            <w:hideMark/>
          </w:tcPr>
          <w:p w:rsidR="007803E2" w:rsidRPr="00945D1B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hideMark/>
          </w:tcPr>
          <w:p w:rsidR="007803E2" w:rsidRPr="00945D1B" w:rsidRDefault="00945D1B" w:rsidP="0078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7803E2" w:rsidRPr="00945D1B" w:rsidRDefault="007803E2" w:rsidP="00780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0" w:type="dxa"/>
            <w:hideMark/>
          </w:tcPr>
          <w:p w:rsidR="007803E2" w:rsidRPr="00945D1B" w:rsidRDefault="007803E2" w:rsidP="00780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85D" w:rsidRDefault="00AA085D" w:rsidP="005E06BE">
      <w:pPr>
        <w:tabs>
          <w:tab w:val="left" w:pos="100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A085D" w:rsidSect="005E06BE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7803E2" w:rsidRDefault="007803E2" w:rsidP="005E06B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ПОУРОЧНОЕ ПЛАНИРОВАНИЕ</w:t>
      </w:r>
      <w:r w:rsidR="0037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ИЗОБРАЗИТЕЛЬНОМУ ИСКУССТВУ</w:t>
      </w:r>
    </w:p>
    <w:p w:rsidR="003703E3" w:rsidRPr="00945D1B" w:rsidRDefault="00BF22C2" w:rsidP="005E06B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6965"/>
        <w:gridCol w:w="672"/>
        <w:gridCol w:w="1629"/>
        <w:gridCol w:w="1686"/>
        <w:gridCol w:w="1134"/>
        <w:gridCol w:w="2569"/>
      </w:tblGrid>
      <w:tr w:rsidR="002E1C93" w:rsidRPr="00945D1B" w:rsidTr="007803E2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803E2" w:rsidRPr="00945D1B" w:rsidRDefault="005E06BE" w:rsidP="005E06BE">
            <w:pPr>
              <w:tabs>
                <w:tab w:val="left" w:pos="510"/>
                <w:tab w:val="center" w:pos="33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803E2"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E1C93" w:rsidRPr="00945D1B" w:rsidTr="007803E2">
        <w:trPr>
          <w:tblHeader/>
          <w:tblCellSpacing w:w="15" w:type="dxa"/>
        </w:trPr>
        <w:tc>
          <w:tcPr>
            <w:tcW w:w="0" w:type="auto"/>
            <w:vMerge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AA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AA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  <w:r w:rsidR="00945D1B"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И.И. Левитана, И.И. Шишкина. </w:t>
            </w:r>
            <w:r w:rsidR="00945D1B"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Смешиваем краски, рисуем эмоции и настроение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945D1B" w:rsidP="00AA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945D1B" w:rsidP="00AA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945D1B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AA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  <w:r w:rsidR="00B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Лепка из пластилина игрушки- сказочного животного  по мотивам народного промысла.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BF22C2" w:rsidP="00AA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г</w:t>
            </w:r>
            <w:r w:rsidR="007803E2"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803E2"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 основных цвета: рисуем дворец холодного ветра и дворец золотой осени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AA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AA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серые: рисуем цветной туман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может пластилин: лепим фигурку любимого животного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Линия на экране компьютера: рисуем луговые травы, деревья. </w:t>
            </w:r>
            <w:r w:rsidRPr="0094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7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2E1C93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бумаги. </w:t>
            </w:r>
            <w:r w:rsidR="007803E2"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Бумага, ножницы, клей: создаем </w:t>
            </w:r>
            <w:r w:rsidR="007803E2"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макет игровой площадки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украшения: создаем ко</w:t>
            </w:r>
            <w:r w:rsidR="002E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кошник для доброй и злой героини</w:t>
            </w: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сказок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здания: рисуем дома для разных сказочных героев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аттестация. Творческая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3703E3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FA7D95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7803E2" w:rsidRPr="00945D1B" w:rsidTr="007803E2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2E1C93" w:rsidRPr="00945D1B" w:rsidTr="007803E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803E2" w:rsidRPr="00945D1B" w:rsidRDefault="007803E2" w:rsidP="0078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803E2" w:rsidRPr="00945D1B" w:rsidRDefault="007803E2" w:rsidP="0078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03E2" w:rsidRPr="00945D1B" w:rsidRDefault="007803E2" w:rsidP="0078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5E06BE">
      <w:pPr>
        <w:tabs>
          <w:tab w:val="left" w:pos="661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06BE" w:rsidRDefault="005E06BE" w:rsidP="005E06BE">
      <w:pPr>
        <w:tabs>
          <w:tab w:val="left" w:pos="661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5E06BE" w:rsidRDefault="005E06BE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5E06BE" w:rsidRDefault="005E06BE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5E06BE" w:rsidRDefault="005E06BE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5E06BE" w:rsidRDefault="005E06BE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  <w:sectPr w:rsidR="005E06BE" w:rsidSect="005E06BE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5E06BE" w:rsidRDefault="005E06BE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_GoBack"/>
    </w:p>
    <w:p w:rsidR="0031575C" w:rsidRP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</w:rPr>
        <w:t>Приложение</w:t>
      </w:r>
    </w:p>
    <w:p w:rsidR="0031575C" w:rsidRP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</w:rPr>
        <w:t>к рабочей программе</w:t>
      </w:r>
    </w:p>
    <w:p w:rsidR="0031575C" w:rsidRP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по учебному предмету </w:t>
      </w:r>
    </w:p>
    <w:p w:rsid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</w:rPr>
        <w:t>«Изобразительное искусство» 1 – 4 класс</w:t>
      </w:r>
    </w:p>
    <w:p w:rsidR="0031575C" w:rsidRDefault="005E06BE" w:rsidP="005E06BE">
      <w:pPr>
        <w:tabs>
          <w:tab w:val="left" w:pos="6615"/>
          <w:tab w:val="left" w:pos="799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1575C" w:rsidRPr="0031575C" w:rsidRDefault="0031575C" w:rsidP="0031575C">
      <w:pPr>
        <w:tabs>
          <w:tab w:val="left" w:pos="6615"/>
        </w:tabs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</w:p>
    <w:p w:rsidR="0031575C" w:rsidRPr="0031575C" w:rsidRDefault="0031575C" w:rsidP="0031575C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b/>
          <w:sz w:val="24"/>
          <w:szCs w:val="24"/>
        </w:rPr>
        <w:t>Формы учёта рабочей программы воспитания в рабочей программе по изобразительному искусству</w:t>
      </w:r>
    </w:p>
    <w:p w:rsidR="0031575C" w:rsidRPr="0031575C" w:rsidRDefault="0031575C" w:rsidP="0031575C">
      <w:pPr>
        <w:tabs>
          <w:tab w:val="left" w:pos="0"/>
          <w:tab w:val="left" w:pos="238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Рабочая программа воспитания МОАУ «СОШ №12» </w:t>
      </w:r>
      <w:proofErr w:type="gramStart"/>
      <w:r w:rsidRPr="0031575C">
        <w:rPr>
          <w:rFonts w:ascii="Times New Roman" w:eastAsiaTheme="minorEastAsia" w:hAnsi="Times New Roman" w:cs="Times New Roman"/>
          <w:sz w:val="24"/>
          <w:szCs w:val="24"/>
        </w:rPr>
        <w:t>реализуется</w:t>
      </w:r>
      <w:proofErr w:type="gramEnd"/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в том числе и через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использование воспитательного потенциала уроков изобразительного искусства. Эта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работа осуществляется в следующих формах: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Побуждение </w:t>
      </w:r>
      <w:proofErr w:type="gramStart"/>
      <w:r w:rsidRPr="0031575C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proofErr w:type="gramEnd"/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соблюдать на уроке общепринятые нормы поведения,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правила общения со старшими (педагогическими работниками) и сверстниками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(обучающимися), принципы учебной дисциплины и самоорганизации.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 xml:space="preserve">уроках предметов, явлений, событий </w:t>
      </w:r>
      <w:proofErr w:type="gramStart"/>
      <w:r w:rsidRPr="0031575C">
        <w:rPr>
          <w:rFonts w:ascii="Times New Roman" w:eastAsiaTheme="minorEastAsia" w:hAnsi="Times New Roman" w:cs="Times New Roman"/>
          <w:sz w:val="24"/>
          <w:szCs w:val="24"/>
        </w:rPr>
        <w:t>через</w:t>
      </w:r>
      <w:proofErr w:type="gramEnd"/>
      <w:r w:rsidRPr="0031575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E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демонстрацию </w:t>
      </w:r>
      <w:proofErr w:type="gramStart"/>
      <w:r w:rsidRPr="0031575C">
        <w:rPr>
          <w:rFonts w:ascii="Times New Roman" w:eastAsiaTheme="minorEastAsia" w:hAnsi="Times New Roman" w:cs="Times New Roman"/>
          <w:sz w:val="24"/>
          <w:szCs w:val="24"/>
        </w:rPr>
        <w:t>обучающимся</w:t>
      </w:r>
      <w:proofErr w:type="gramEnd"/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примеров ответственного, гражданского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поведения, проявления человеколюбия и добросердечности;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</w:rPr>
        <w:t>— обращение внимания на нравственные аспекты научных открытий, которые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изучаются в данный момент на уроке; на ярких деятелей культуры, ученых, политиков,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связанных с изучаемыми в данный момент темами, на тот вклад, который они внесли в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развитие нашей страны и мира, на достойные подражания примеры их жизни, на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мотивы их поступков;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</w:rPr>
        <w:t>— использование на уроках информации, затрагивающей важные социальные,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нравственные, этические вопросы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для формирования у обучающихся российских традиционных духовно-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нравственных и социокультурных ценностей через подбор соответствующих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проблемных ситуаций для обсуждения в классе.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личностного отношения к изучаемым лицам, произведениям искусства.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обучающихся к получению знаний, налаживанию позитивных межличностных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отношений в классе, помогают установлению доброжелательной атмосферы во время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урока.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познавательную мотивацию обучающихся.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развитию навыков командной работы и взаимодействию с другими обучающимися.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Выбор и использование на уроках методов, методик, технологий, оказывающих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воспитательное воздействие на личность в соответствии с воспитательным идеалом,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целью и задачами воспитания.</w:t>
      </w:r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B7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1575C">
        <w:rPr>
          <w:rFonts w:ascii="Times New Roman" w:eastAsiaTheme="minorEastAsia" w:hAnsi="Times New Roman" w:cs="Times New Roman"/>
          <w:sz w:val="24"/>
          <w:szCs w:val="24"/>
        </w:rPr>
        <w:t>Инициирование и поддержка исследовательской деятельности школьников в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форме включения в урок различных исследовательских заданий, что дает возможность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31575C" w:rsidRPr="0031575C" w:rsidRDefault="0031575C" w:rsidP="003157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575C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sym w:font="Symbol" w:char="F0B7"/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31575C">
        <w:rPr>
          <w:rFonts w:ascii="Times New Roman" w:eastAsiaTheme="minorEastAsia" w:hAnsi="Times New Roman" w:cs="Times New Roman"/>
          <w:sz w:val="24"/>
          <w:szCs w:val="24"/>
        </w:rPr>
        <w:br/>
        <w:t>учителем и учениками, создание на уроках эмоционально-комфортной среды.</w:t>
      </w:r>
    </w:p>
    <w:bookmarkEnd w:id="4"/>
    <w:p w:rsidR="007803E2" w:rsidRPr="00945D1B" w:rsidRDefault="007803E2" w:rsidP="007803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03E2" w:rsidRPr="00945D1B" w:rsidSect="005E06BE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5D" w:rsidRDefault="00B82B5D" w:rsidP="0031575C">
      <w:pPr>
        <w:spacing w:after="0" w:line="240" w:lineRule="auto"/>
      </w:pPr>
      <w:r>
        <w:separator/>
      </w:r>
    </w:p>
  </w:endnote>
  <w:endnote w:type="continuationSeparator" w:id="0">
    <w:p w:rsidR="00B82B5D" w:rsidRDefault="00B82B5D" w:rsidP="0031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5D" w:rsidRDefault="00B82B5D" w:rsidP="0031575C">
      <w:pPr>
        <w:spacing w:after="0" w:line="240" w:lineRule="auto"/>
      </w:pPr>
      <w:r>
        <w:separator/>
      </w:r>
    </w:p>
  </w:footnote>
  <w:footnote w:type="continuationSeparator" w:id="0">
    <w:p w:rsidR="00B82B5D" w:rsidRDefault="00B82B5D" w:rsidP="0031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5C" w:rsidRDefault="0031575C" w:rsidP="0031575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73"/>
    <w:multiLevelType w:val="hybridMultilevel"/>
    <w:tmpl w:val="91F0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50B"/>
    <w:multiLevelType w:val="multilevel"/>
    <w:tmpl w:val="38CA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73C96"/>
    <w:multiLevelType w:val="multilevel"/>
    <w:tmpl w:val="125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C56CA"/>
    <w:multiLevelType w:val="multilevel"/>
    <w:tmpl w:val="7380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C2AC1"/>
    <w:multiLevelType w:val="multilevel"/>
    <w:tmpl w:val="B15C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5210C"/>
    <w:multiLevelType w:val="multilevel"/>
    <w:tmpl w:val="EB80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410AB"/>
    <w:multiLevelType w:val="multilevel"/>
    <w:tmpl w:val="38F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E2"/>
    <w:rsid w:val="00057552"/>
    <w:rsid w:val="00074C91"/>
    <w:rsid w:val="002E1C93"/>
    <w:rsid w:val="0031575C"/>
    <w:rsid w:val="003703E3"/>
    <w:rsid w:val="003B3E75"/>
    <w:rsid w:val="005E06BE"/>
    <w:rsid w:val="0063163C"/>
    <w:rsid w:val="006A2782"/>
    <w:rsid w:val="00734BCF"/>
    <w:rsid w:val="007803E2"/>
    <w:rsid w:val="00945D1B"/>
    <w:rsid w:val="00AA085D"/>
    <w:rsid w:val="00AA45F1"/>
    <w:rsid w:val="00B82B5D"/>
    <w:rsid w:val="00BF22C2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3E2"/>
    <w:rPr>
      <w:b/>
      <w:bCs/>
    </w:rPr>
  </w:style>
  <w:style w:type="character" w:customStyle="1" w:styleId="placeholder-mask">
    <w:name w:val="placeholder-mask"/>
    <w:basedOn w:val="a0"/>
    <w:rsid w:val="007803E2"/>
  </w:style>
  <w:style w:type="character" w:customStyle="1" w:styleId="placeholder">
    <w:name w:val="placeholder"/>
    <w:basedOn w:val="a0"/>
    <w:rsid w:val="007803E2"/>
  </w:style>
  <w:style w:type="table" w:styleId="a5">
    <w:name w:val="Table Grid"/>
    <w:basedOn w:val="a1"/>
    <w:uiPriority w:val="59"/>
    <w:rsid w:val="007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7803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7803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unhideWhenUsed/>
    <w:rsid w:val="0031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75C"/>
  </w:style>
  <w:style w:type="paragraph" w:styleId="a8">
    <w:name w:val="footer"/>
    <w:basedOn w:val="a"/>
    <w:link w:val="a9"/>
    <w:uiPriority w:val="99"/>
    <w:unhideWhenUsed/>
    <w:rsid w:val="0031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75C"/>
  </w:style>
  <w:style w:type="paragraph" w:styleId="aa">
    <w:name w:val="List Paragraph"/>
    <w:basedOn w:val="a"/>
    <w:uiPriority w:val="34"/>
    <w:qFormat/>
    <w:rsid w:val="00AA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3E2"/>
    <w:rPr>
      <w:b/>
      <w:bCs/>
    </w:rPr>
  </w:style>
  <w:style w:type="character" w:customStyle="1" w:styleId="placeholder-mask">
    <w:name w:val="placeholder-mask"/>
    <w:basedOn w:val="a0"/>
    <w:rsid w:val="007803E2"/>
  </w:style>
  <w:style w:type="character" w:customStyle="1" w:styleId="placeholder">
    <w:name w:val="placeholder"/>
    <w:basedOn w:val="a0"/>
    <w:rsid w:val="007803E2"/>
  </w:style>
  <w:style w:type="table" w:styleId="a5">
    <w:name w:val="Table Grid"/>
    <w:basedOn w:val="a1"/>
    <w:uiPriority w:val="59"/>
    <w:rsid w:val="007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7803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7803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unhideWhenUsed/>
    <w:rsid w:val="0031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75C"/>
  </w:style>
  <w:style w:type="paragraph" w:styleId="a8">
    <w:name w:val="footer"/>
    <w:basedOn w:val="a"/>
    <w:link w:val="a9"/>
    <w:uiPriority w:val="99"/>
    <w:unhideWhenUsed/>
    <w:rsid w:val="0031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75C"/>
  </w:style>
  <w:style w:type="paragraph" w:styleId="aa">
    <w:name w:val="List Paragraph"/>
    <w:basedOn w:val="a"/>
    <w:uiPriority w:val="34"/>
    <w:qFormat/>
    <w:rsid w:val="00AA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Kabinet_16</dc:creator>
  <cp:lastModifiedBy>Пользователь</cp:lastModifiedBy>
  <cp:revision>12</cp:revision>
  <dcterms:created xsi:type="dcterms:W3CDTF">2023-09-06T11:50:00Z</dcterms:created>
  <dcterms:modified xsi:type="dcterms:W3CDTF">2023-09-19T13:02:00Z</dcterms:modified>
</cp:coreProperties>
</file>