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73" w:rsidRPr="00762E73" w:rsidRDefault="00762E73" w:rsidP="00E676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2E73" w:rsidRPr="00762E73" w:rsidRDefault="00762E73" w:rsidP="00762E7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ОБЩАЯ ХАРАКТЕРИСТИКА УЧЕБНОГО ПРЕДМЕТА «ЛИТЕРАТУРНОЕ ЧТЕНИЕ»</w:t>
      </w:r>
    </w:p>
    <w:p w:rsidR="00762E73" w:rsidRPr="00762E73" w:rsidRDefault="00762E73" w:rsidP="00762E73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E676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программе воспитания.</w:t>
      </w:r>
      <w:proofErr w:type="gramEnd"/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62E73" w:rsidRPr="00762E73" w:rsidRDefault="00762E73" w:rsidP="00E6761F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bookmarkStart w:id="0" w:name="_GoBack"/>
      <w:bookmarkEnd w:id="0"/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ЕЛИ ИЗУЧЕНИЯ УЧЕБНОГО ПРЕДМЕТА «ЛИТЕРАТУРНОЕ ЧТЕНИЕ»</w:t>
      </w:r>
    </w:p>
    <w:p w:rsidR="00762E73" w:rsidRPr="00762E73" w:rsidRDefault="00E6761F" w:rsidP="00762E7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762E73"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762E73" w:rsidRPr="00762E73" w:rsidRDefault="00762E73" w:rsidP="00762E73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общедидактические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62E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2E73" w:rsidRPr="00762E73" w:rsidRDefault="00762E73" w:rsidP="00762E73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литературное чтение в 1 классе отводится 132 часа (из </w:t>
      </w:r>
      <w:r w:rsidRPr="008A77B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них </w:t>
      </w:r>
      <w:r w:rsidRPr="008A77B2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shd w:val="clear" w:color="auto" w:fill="FFFF00"/>
          <w:lang w:eastAsia="ru-RU"/>
        </w:rPr>
        <w:t>‌не менее 80 часов‌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762E73" w:rsidRDefault="00762E7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2E73" w:rsidRDefault="00762E7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D64D3" w:rsidRDefault="00DD64D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D64D3" w:rsidRDefault="00DD64D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D64D3" w:rsidRDefault="00DD64D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D64D3" w:rsidRDefault="00DD64D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DD64D3" w:rsidRPr="00DD64D3" w:rsidRDefault="00DD64D3" w:rsidP="00DD6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 </w:t>
      </w: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DD64D3" w:rsidRPr="00DD64D3" w:rsidRDefault="00DD64D3" w:rsidP="00DD64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DD64D3" w:rsidRPr="00DD64D3" w:rsidRDefault="00DD64D3" w:rsidP="00DD64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Гражданско-патриотическое воспитание:</w:t>
      </w:r>
    </w:p>
    <w:p w:rsidR="00DD64D3" w:rsidRPr="00DD64D3" w:rsidRDefault="00DD64D3" w:rsidP="00DD64D3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D64D3" w:rsidRPr="00DD64D3" w:rsidRDefault="00DD64D3" w:rsidP="00DD64D3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D64D3" w:rsidRPr="00DD64D3" w:rsidRDefault="00DD64D3" w:rsidP="00DD64D3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воспитание:</w:t>
      </w:r>
    </w:p>
    <w:p w:rsidR="00DD64D3" w:rsidRPr="00DD64D3" w:rsidRDefault="00DD64D3" w:rsidP="00DD64D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D64D3" w:rsidRPr="00DD64D3" w:rsidRDefault="00DD64D3" w:rsidP="00DD64D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D64D3" w:rsidRPr="00DD64D3" w:rsidRDefault="00DD64D3" w:rsidP="00DD64D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D64D3" w:rsidRPr="00DD64D3" w:rsidRDefault="00DD64D3" w:rsidP="00DD64D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воспитание:</w:t>
      </w:r>
    </w:p>
    <w:p w:rsidR="00DD64D3" w:rsidRPr="00DD64D3" w:rsidRDefault="00DD64D3" w:rsidP="00DD64D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D64D3" w:rsidRPr="00DD64D3" w:rsidRDefault="00DD64D3" w:rsidP="00DD64D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D64D3" w:rsidRPr="00DD64D3" w:rsidRDefault="00DD64D3" w:rsidP="00DD64D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воспитание:</w:t>
      </w:r>
    </w:p>
    <w:p w:rsidR="00DD64D3" w:rsidRPr="00DD64D3" w:rsidRDefault="00DD64D3" w:rsidP="00DD64D3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воспитание:</w:t>
      </w:r>
    </w:p>
    <w:p w:rsidR="00DD64D3" w:rsidRPr="00DD64D3" w:rsidRDefault="00DD64D3" w:rsidP="00DD64D3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D64D3" w:rsidRPr="00DD64D3" w:rsidRDefault="00DD64D3" w:rsidP="00DD64D3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ей вред.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DD64D3" w:rsidRPr="00DD64D3" w:rsidRDefault="00DD64D3" w:rsidP="00DD64D3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D64D3" w:rsidRPr="00DD64D3" w:rsidRDefault="00DD64D3" w:rsidP="00DD64D3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DD64D3" w:rsidRPr="00DD64D3" w:rsidRDefault="00DD64D3" w:rsidP="00DD64D3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D64D3" w:rsidRPr="00DD64D3" w:rsidRDefault="00DD64D3" w:rsidP="00DD64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действия: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D64D3" w:rsidRPr="00DD64D3" w:rsidRDefault="00DD64D3" w:rsidP="00DD64D3">
      <w:pPr>
        <w:numPr>
          <w:ilvl w:val="0"/>
          <w:numId w:val="1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D64D3" w:rsidRPr="00DD64D3" w:rsidRDefault="00DD64D3" w:rsidP="00DD64D3">
      <w:pPr>
        <w:numPr>
          <w:ilvl w:val="0"/>
          <w:numId w:val="1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информацией: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D64D3" w:rsidRPr="00DD64D3" w:rsidRDefault="00DD64D3" w:rsidP="00DD64D3">
      <w:pPr>
        <w:numPr>
          <w:ilvl w:val="0"/>
          <w:numId w:val="2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 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действия: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общение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признавать возможность существования разных точек зрения;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DD64D3" w:rsidRPr="00DD64D3" w:rsidRDefault="00DD64D3" w:rsidP="00DD64D3">
      <w:pPr>
        <w:numPr>
          <w:ilvl w:val="0"/>
          <w:numId w:val="2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универсальные учебные действия: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самоорганизация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64D3" w:rsidRPr="00DD64D3" w:rsidRDefault="00DD64D3" w:rsidP="00DD64D3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DD64D3" w:rsidRPr="00DD64D3" w:rsidRDefault="00DD64D3" w:rsidP="00DD64D3">
      <w:pPr>
        <w:numPr>
          <w:ilvl w:val="0"/>
          <w:numId w:val="2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DD64D3" w:rsidRPr="00DD64D3" w:rsidRDefault="00DD64D3" w:rsidP="00DD64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самоконтроль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D64D3" w:rsidRPr="00DD64D3" w:rsidRDefault="00DD64D3" w:rsidP="00DD64D3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DD64D3" w:rsidRPr="00DD64D3" w:rsidRDefault="00DD64D3" w:rsidP="00DD64D3">
      <w:pPr>
        <w:numPr>
          <w:ilvl w:val="0"/>
          <w:numId w:val="2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DD64D3" w:rsidRPr="00DD64D3" w:rsidRDefault="00DD64D3" w:rsidP="00DD6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деятельность: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DD64D3" w:rsidRPr="00DD64D3" w:rsidRDefault="00DD64D3" w:rsidP="00DD64D3">
      <w:pPr>
        <w:numPr>
          <w:ilvl w:val="0"/>
          <w:numId w:val="2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D64D3" w:rsidRPr="00DD64D3" w:rsidRDefault="00DD64D3" w:rsidP="00DD64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DD64D3" w:rsidRPr="00DD64D3" w:rsidRDefault="00DD64D3" w:rsidP="00D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D64D3" w:rsidRPr="00DD64D3" w:rsidRDefault="00DD64D3" w:rsidP="00DD64D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(устно) содержание произведения подробно, выборочно, от лица героя, от третьего лица;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высказывания на заданную тему по содержанию произведения (не менее 5 предложений);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сочинять по аналогии с прочитанным загадки, небольшие сказки, рассказы;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DD64D3" w:rsidRPr="00DD64D3" w:rsidRDefault="00DD64D3" w:rsidP="00DD64D3">
      <w:pPr>
        <w:numPr>
          <w:ilvl w:val="0"/>
          <w:numId w:val="2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D64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31B3B" w:rsidRDefault="00C31B3B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2E73" w:rsidRPr="00762E73" w:rsidRDefault="00762E73" w:rsidP="00762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762E73" w:rsidRPr="00762E73" w:rsidRDefault="00762E73" w:rsidP="00762E7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нашей Родине.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И.С. Никитин «Русь», Ф.П. Савинов «Родина», А.А. Прокофьев «Родина»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Фольклор (устное народное творчество).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Произведения малых жанров фольклора (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Произведения для чтения: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‌(1-2 произведения) и другие.‌</w:t>
      </w:r>
      <w:proofErr w:type="gramEnd"/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Звуки и краски родной природы в разные времена года.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природы в разные времена года (осень, зима, весна, лето) в произведениях литературы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‌(по выбору, не менее пяти авторов)‌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Эстетическое восприятие явлений природы (звуки, краски времён года).</w:t>
      </w:r>
      <w:proofErr w:type="gram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музыкальных произведениях (например, произведения П. И. Чайковского, А. Вивальди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 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Скребицкий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детях и дружбе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«Катя», В.В. Лунин «Я и Вовка», В.Ю. Драгунский «Тайное становится явным»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Мир сказок.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братьях наших меньших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В. Бианки, С. В. Михалкова, Б. С. Житкова, М. М. Пришвина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В. Бианки.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для чтения: </w:t>
      </w:r>
      <w:proofErr w:type="gram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«Страшный рассказ», С.В. Михалков «Мой щенок»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наших близких, о семье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Тема семьи, детства, взаимоотношений взрослых и детей в творчестве писателей и фольклорных произведениях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Баруздин</w:t>
      </w:r>
      <w:proofErr w:type="spellEnd"/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«Салют»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другое 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Зарубежная литература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Круг чтения: литературная (авторская) сказка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‌(не менее двух произведений)‌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зарубежные писатели-сказочники (Ш. Перро, Х.-К. Андерсен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др.‌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для чтения: Ш. Перро «Кот в сапогах», Х.-К. Андерсен «Пятеро из одного стручка» 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‌и другие (по выбору)‌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Библиографическая культура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(работа с детской книгой и справочной литературой)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и исследовательские действия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группировать различные произведения по теме (о Родине,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родной природе, о детях, о животных, о семье, о чудесах и превращениях),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жанрам (произведения устного народного творчества, сказка (фольклорная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литературная), рассказ, басня, стихотворение);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762E73" w:rsidRPr="00762E73" w:rsidRDefault="00762E73" w:rsidP="00762E73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762E73" w:rsidRPr="00762E73" w:rsidRDefault="00762E73" w:rsidP="00762E7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иллюстрации с текстом произведения;</w:t>
      </w:r>
    </w:p>
    <w:p w:rsidR="00762E73" w:rsidRPr="00762E73" w:rsidRDefault="00762E73" w:rsidP="00762E7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762E73" w:rsidRPr="00762E73" w:rsidRDefault="00762E73" w:rsidP="00762E7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информации, представленной в оглавлении, в иллюстрациях предполагать тему и содержание книги;</w:t>
      </w:r>
    </w:p>
    <w:p w:rsidR="00762E73" w:rsidRPr="00762E73" w:rsidRDefault="00762E73" w:rsidP="00762E73">
      <w:pPr>
        <w:numPr>
          <w:ilvl w:val="0"/>
          <w:numId w:val="8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словарями для уточнения значения незнакомого слова.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действия способствуют формированию умений: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заданную тему;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пересказывать подробно и выборочно прочитанное произведение;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(устно) картины природы;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сочинять по аналогии с прочитанным загадки, рассказы, небольшие сказки;</w:t>
      </w:r>
    </w:p>
    <w:p w:rsidR="00762E73" w:rsidRPr="00762E73" w:rsidRDefault="00762E73" w:rsidP="00762E73">
      <w:pPr>
        <w:numPr>
          <w:ilvl w:val="0"/>
          <w:numId w:val="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инсценировках и драматизации отрывков из художественных произведений.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:rsidR="00762E73" w:rsidRPr="00762E73" w:rsidRDefault="00762E73" w:rsidP="00762E7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своё эмоциональное состояние, возникшее при прочтении (слушании) произведения;</w:t>
      </w:r>
    </w:p>
    <w:p w:rsidR="00762E73" w:rsidRPr="00762E73" w:rsidRDefault="00762E73" w:rsidP="00762E7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удерживать в памяти последовательность событий прослушанного (прочитанного) текста;</w:t>
      </w:r>
    </w:p>
    <w:p w:rsidR="00762E73" w:rsidRPr="00762E73" w:rsidRDefault="00762E73" w:rsidP="00762E7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выполнение поставленной учебной задачи при чтении</w:t>
      </w:r>
    </w:p>
    <w:p w:rsidR="00762E73" w:rsidRPr="00762E73" w:rsidRDefault="00762E73" w:rsidP="00762E7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(слушании) произведения;</w:t>
      </w:r>
    </w:p>
    <w:p w:rsidR="00762E73" w:rsidRPr="00762E73" w:rsidRDefault="00762E73" w:rsidP="00762E73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(по образцу) выполнение поставленной учебной задачи.</w:t>
      </w:r>
    </w:p>
    <w:p w:rsidR="00762E73" w:rsidRPr="00762E73" w:rsidRDefault="00762E73" w:rsidP="00762E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62E7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способствует формированию умений:</w:t>
      </w:r>
    </w:p>
    <w:p w:rsidR="00762E73" w:rsidRPr="00762E73" w:rsidRDefault="00762E73" w:rsidP="00762E7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деятельности;</w:t>
      </w:r>
    </w:p>
    <w:p w:rsidR="00762E73" w:rsidRPr="00762E73" w:rsidRDefault="00762E73" w:rsidP="00762E73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2E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распределять работу, договариваться, приходить к общему решению, отвечать за общий результат работы.</w:t>
      </w:r>
    </w:p>
    <w:p w:rsidR="00762E73" w:rsidRDefault="00762E73" w:rsidP="004C0F0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62E73" w:rsidRDefault="00762E73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E6761F" w:rsidRDefault="00E6761F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sectPr w:rsidR="00E6761F" w:rsidSect="00E6761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C31B3B" w:rsidRDefault="00C31B3B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4C0F07" w:rsidRPr="004C0F07" w:rsidRDefault="004C0F07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Т</w:t>
      </w:r>
      <w:r w:rsidRPr="004C0F0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ЕМАТИЧЕСКОЕ ПЛАНИРОВАНИЕ</w:t>
      </w:r>
      <w:r w:rsidR="002026D4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 литературное чтение</w:t>
      </w:r>
    </w:p>
    <w:p w:rsidR="004C0F07" w:rsidRPr="004C0F07" w:rsidRDefault="004C0F07" w:rsidP="004C0F0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4C0F07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"/>
        <w:gridCol w:w="5975"/>
        <w:gridCol w:w="672"/>
        <w:gridCol w:w="1933"/>
        <w:gridCol w:w="1990"/>
        <w:gridCol w:w="3976"/>
      </w:tblGrid>
      <w:tr w:rsidR="004C0F07" w:rsidRPr="004C0F07" w:rsidTr="004C0F0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C0F07" w:rsidRPr="004C0F07" w:rsidTr="004C0F07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нашей Родине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B960A3" w:rsidRDefault="00B960A3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детях и дружбе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962031" w:rsidRDefault="00962031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962031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962031" w:rsidRDefault="00962031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962031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наших близких, о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4C0F07" w:rsidRPr="004C0F07" w:rsidTr="004C0F07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C0F0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31713C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2026D4" w:rsidRDefault="002026D4" w:rsidP="004C0F0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F07" w:rsidRPr="004C0F07" w:rsidRDefault="004C0F07" w:rsidP="004C0F0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F07" w:rsidRDefault="004C0F07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04" w:rsidRDefault="00B82904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04" w:rsidRDefault="00B82904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6D4" w:rsidRDefault="002026D4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04" w:rsidRDefault="00B82904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0BB" w:rsidRDefault="00D9063E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литературному чтению</w:t>
      </w:r>
    </w:p>
    <w:p w:rsidR="00D9063E" w:rsidRPr="00D9063E" w:rsidRDefault="00D9063E" w:rsidP="00D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"/>
        <w:gridCol w:w="6460"/>
        <w:gridCol w:w="672"/>
        <w:gridCol w:w="1695"/>
        <w:gridCol w:w="1751"/>
        <w:gridCol w:w="1179"/>
        <w:gridCol w:w="2851"/>
      </w:tblGrid>
      <w:tr w:rsidR="0064368D" w:rsidRPr="005D60BB" w:rsidTr="00C968A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0" w:type="dxa"/>
            <w:vMerge w:val="restart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088" w:type="dxa"/>
            <w:gridSpan w:val="3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4368D" w:rsidRPr="005D60BB" w:rsidTr="00C968A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vMerge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Патриотическое звучание произведения Ф.П. Савинова «Родина»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нравственных ценностей в произведениях о Родине: любовь к родному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краю. На примере произведения С.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Романовского «Русь»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Любовь к природе – тема произведений о 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дине. На примере произведения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Паустовского «Мещё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рская сторона»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темы Родины в изобразительном искусстве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 пейзажи И.И. Левитана,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И.И. Шишкина и др.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</w:tcPr>
          <w:p w:rsidR="00246366" w:rsidRPr="00246366" w:rsidRDefault="00246366" w:rsidP="005D6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0" w:type="dxa"/>
          </w:tcPr>
          <w:p w:rsidR="00246366" w:rsidRPr="005D60BB" w:rsidRDefault="00246366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642" w:type="dxa"/>
          </w:tcPr>
          <w:p w:rsidR="00246366" w:rsidRPr="005D60BB" w:rsidRDefault="00246366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46366" w:rsidRPr="004D1F77" w:rsidRDefault="004D1F77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46366" w:rsidRPr="004D1F77" w:rsidRDefault="004D1F77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4636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0" w:type="auto"/>
          </w:tcPr>
          <w:p w:rsidR="00246366" w:rsidRPr="005D60BB" w:rsidRDefault="00246366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246366" w:rsidRDefault="00246366" w:rsidP="005D6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246366" w:rsidRDefault="00246366" w:rsidP="005D6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246366" w:rsidRDefault="00246366" w:rsidP="005D6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246366" w:rsidRDefault="00246366" w:rsidP="005D60B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считалки, пословицы, скороговорки, небылицы, загадки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сказок о животных.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сказка «Петушок и бобовое зёрнышко»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«Гуси-лебеди»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«У страха глаза велики»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0" w:type="dxa"/>
            <w:hideMark/>
          </w:tcPr>
          <w:p w:rsidR="005D60BB" w:rsidRPr="005D60BB" w:rsidRDefault="005D60BB" w:rsidP="0052758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 w:rsidR="00527587"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Нанайская народная сказка «</w:t>
            </w:r>
            <w:proofErr w:type="spellStart"/>
            <w:r w:rsidR="00527587"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Айога</w:t>
            </w:r>
            <w:proofErr w:type="spellEnd"/>
            <w:r w:rsidRP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0" w:type="dxa"/>
            <w:hideMark/>
          </w:tcPr>
          <w:p w:rsidR="005D60BB" w:rsidRPr="008C4C9A" w:rsidRDefault="005D60BB" w:rsidP="00A30C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Осень в произведениях А.С. Пушкина «Уж небо </w:t>
            </w:r>
            <w:r w:rsidR="00A30C27" w:rsidRPr="008C4C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осенью дышало…»</w:t>
            </w:r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0" w:type="dxa"/>
            <w:hideMark/>
          </w:tcPr>
          <w:p w:rsidR="005D60BB" w:rsidRPr="005D60BB" w:rsidRDefault="005D60BB" w:rsidP="00C968A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осени в произведении М.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Пришвина «</w:t>
            </w:r>
            <w:r w:rsidR="00C968A5"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у</w:t>
            </w:r>
            <w:r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тро»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0" w:type="dxa"/>
            <w:hideMark/>
          </w:tcPr>
          <w:p w:rsidR="005D60BB" w:rsidRPr="005D60BB" w:rsidRDefault="005D60BB" w:rsidP="00ED5C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 текста. </w:t>
            </w:r>
            <w:r w:rsidR="00ED5C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Сладков «Осень на пороге»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0" w:type="dxa"/>
            <w:hideMark/>
          </w:tcPr>
          <w:p w:rsidR="005D60BB" w:rsidRPr="005D60BB" w:rsidRDefault="005D60BB" w:rsidP="00ED5C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Описание картин осеннего леса в произведениях писателей. </w:t>
            </w:r>
            <w:r w:rsidR="00ED5C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 Тургенев «Лес осенью»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0" w:type="dxa"/>
            <w:hideMark/>
          </w:tcPr>
          <w:p w:rsidR="005D60BB" w:rsidRPr="005D60BB" w:rsidRDefault="005D60BB" w:rsidP="003171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пейзажной лирики. </w:t>
            </w:r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 Бальмонт «Осень»</w:t>
            </w:r>
            <w:r w:rsidR="00ED5C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="00ED5C62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lastRenderedPageBreak/>
              <w:t>О</w:t>
            </w:r>
            <w:r w:rsidR="00ED5C6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тражение темы времена года в музыкальных произведениях П.И. Чайковского, А. Вивальди и др.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</w:tcPr>
          <w:p w:rsidR="00ED5C62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430" w:type="dxa"/>
          </w:tcPr>
          <w:p w:rsidR="00ED5C62" w:rsidRPr="005D60BB" w:rsidRDefault="00ED5C62" w:rsidP="00ED5C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642" w:type="dxa"/>
          </w:tcPr>
          <w:p w:rsidR="00ED5C6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5C6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ED5C6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5C62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0" w:type="auto"/>
          </w:tcPr>
          <w:p w:rsidR="00ED5C62" w:rsidRPr="005D60BB" w:rsidRDefault="00ED5C6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</w:tcPr>
          <w:p w:rsidR="00ED5C62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0" w:type="dxa"/>
          </w:tcPr>
          <w:p w:rsidR="00ED5C62" w:rsidRPr="005D60BB" w:rsidRDefault="002026D4" w:rsidP="00ED5C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D032B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642" w:type="dxa"/>
          </w:tcPr>
          <w:p w:rsidR="00ED5C6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5C62" w:rsidRPr="00C31B3B" w:rsidRDefault="00C31B3B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5C6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D5C62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</w:tcPr>
          <w:p w:rsidR="00ED5C62" w:rsidRPr="005D60BB" w:rsidRDefault="00ED5C6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30" w:type="dxa"/>
            <w:hideMark/>
          </w:tcPr>
          <w:p w:rsidR="005D60BB" w:rsidRPr="005D60BB" w:rsidRDefault="002026D4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осеннего пейзажа: краски и звуки.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ллюстрации как отражение эмоционального отклика на произведение: И.И. Левитан, В.Д. Поленов и др.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0" w:type="dxa"/>
            <w:hideMark/>
          </w:tcPr>
          <w:p w:rsidR="005D60BB" w:rsidRPr="00DD032B" w:rsidRDefault="002026D4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детскими книгами: «Произведен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ия писателей о родной природе»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31B3B" w:rsidRDefault="00C31B3B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B960A3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0" w:type="dxa"/>
            <w:hideMark/>
          </w:tcPr>
          <w:p w:rsidR="005D60BB" w:rsidRPr="005D60BB" w:rsidRDefault="005D60BB" w:rsidP="00ED5C6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«Катя», Ю.И. Ермолаева «Два пирожных»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0" w:type="dxa"/>
            <w:hideMark/>
          </w:tcPr>
          <w:p w:rsidR="005D60BB" w:rsidRPr="005D60BB" w:rsidRDefault="005D60BB" w:rsidP="003171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Главный герой: общее представление. </w:t>
            </w:r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Алешке учиться надоело»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30" w:type="dxa"/>
            <w:hideMark/>
          </w:tcPr>
          <w:p w:rsidR="005D60BB" w:rsidRPr="005D60BB" w:rsidRDefault="005D60BB" w:rsidP="003171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Оценка поступков и поведения главного героя. </w:t>
            </w:r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 Пермяк «Смородинка»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героев рассказов Н.Н. Носова «На горке» и «Заплатка»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30" w:type="dxa"/>
            <w:hideMark/>
          </w:tcPr>
          <w:p w:rsidR="005D60BB" w:rsidRPr="005D60BB" w:rsidRDefault="005D60BB" w:rsidP="00523B2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темы труда в произведениях писателей.</w:t>
            </w:r>
            <w:r w:rsidR="00523B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B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="00523B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30" w:type="dxa"/>
            <w:hideMark/>
          </w:tcPr>
          <w:p w:rsidR="005D60BB" w:rsidRPr="005D60BB" w:rsidRDefault="005D60BB" w:rsidP="00523B2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Характеристика героя, его портрет. Произведения о детях </w:t>
            </w:r>
            <w:r w:rsidR="00523B2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 Осеева «Почему?»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30" w:type="dxa"/>
            <w:hideMark/>
          </w:tcPr>
          <w:p w:rsidR="005D60BB" w:rsidRPr="005D60BB" w:rsidRDefault="005D60BB" w:rsidP="00523B2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 дружбы в рассказе Е.А. Пермяка «Две пословицы»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4E6E7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главного героя рассказа Л.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Толстого «Филиппок»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Выделение главной мысли (идеи) рассказа В.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Драгунского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«Тайное становится явным»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6430" w:type="dxa"/>
            <w:hideMark/>
          </w:tcPr>
          <w:p w:rsidR="005D60BB" w:rsidRPr="005D60BB" w:rsidRDefault="005D60BB" w:rsidP="00C968A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произведениях нравственно-этических понятий: дружба, уважение, помощь друг другу в рассказах о детях. В. Осеева </w:t>
            </w:r>
            <w:r w:rsidR="00F56C82"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968A5"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листья</w:t>
            </w:r>
            <w:r w:rsidR="00F56C82"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30" w:type="dxa"/>
            <w:hideMark/>
          </w:tcPr>
          <w:p w:rsidR="005D60BB" w:rsidRPr="005D60BB" w:rsidRDefault="005D60BB" w:rsidP="00F56C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художественной выразительности: сравнение.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Александрова «Снежок»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30" w:type="dxa"/>
            <w:hideMark/>
          </w:tcPr>
          <w:p w:rsidR="005D60BB" w:rsidRPr="005D60BB" w:rsidRDefault="005D60BB" w:rsidP="00F56C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описанием в художественном тексте. С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.А. Иванов «Каким бывает снег»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4E6E76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  <w:r w:rsidR="004E6E76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образа зимы в произведениях А.С.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Пушкина «Вот север, тучи нагоняя…» и С.А.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Есенина «Поёт зима – аукает»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30" w:type="dxa"/>
            <w:hideMark/>
          </w:tcPr>
          <w:p w:rsidR="005D60BB" w:rsidRPr="005D60BB" w:rsidRDefault="005D60BB" w:rsidP="003171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выразительности: эпитет. </w:t>
            </w:r>
            <w:r w:rsid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 Некрасов «Мороз-воевода»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30" w:type="dxa"/>
            <w:hideMark/>
          </w:tcPr>
          <w:p w:rsidR="005D60BB" w:rsidRPr="005D60BB" w:rsidRDefault="005D60BB" w:rsidP="00F56C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Описание игр и зимних забав детей. 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И.З. Суриков «Детство»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30" w:type="dxa"/>
            <w:hideMark/>
          </w:tcPr>
          <w:p w:rsidR="005D60BB" w:rsidRPr="005D60BB" w:rsidRDefault="005D60BB" w:rsidP="00F56C8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животных зимой: научно-познавательные рассказы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Г.А. </w:t>
            </w:r>
            <w:proofErr w:type="spellStart"/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«Митины друзья»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  <w:r w:rsidR="00DD032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И. </w:t>
            </w:r>
            <w:r w:rsidR="00DD032B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F56C8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уриков «Белый снег пушистый…»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</w:tcPr>
          <w:p w:rsidR="00F56C82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30" w:type="dxa"/>
          </w:tcPr>
          <w:p w:rsidR="00F56C82" w:rsidRPr="005D60BB" w:rsidRDefault="00F56C8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"Природа зимой" в картинах художников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И.И. Левитана, А.И. Куинджи и др.;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произведениях композиторов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П.И. Чайковского, А. Глазунова и др.</w:t>
            </w:r>
          </w:p>
        </w:tc>
        <w:tc>
          <w:tcPr>
            <w:tcW w:w="642" w:type="dxa"/>
          </w:tcPr>
          <w:p w:rsidR="00F56C82" w:rsidRPr="005D60BB" w:rsidRDefault="00F56C82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56C8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F56C82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6C82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</w:tcPr>
          <w:p w:rsidR="00F56C82" w:rsidRPr="005D60BB" w:rsidRDefault="00F56C8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0F3C28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30" w:type="dxa"/>
            <w:hideMark/>
          </w:tcPr>
          <w:p w:rsidR="005D60BB" w:rsidRPr="005D60BB" w:rsidRDefault="00F56C8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Характеристика героев </w:t>
            </w:r>
            <w:r w:rsidR="005D60BB"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русской наро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дной сказки «Дети Деда Мороза»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Фольклорная основа авторской сказки В.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Даля «Девочка Снегурочка»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30" w:type="dxa"/>
            <w:hideMark/>
          </w:tcPr>
          <w:p w:rsidR="005D60BB" w:rsidRPr="005D60BB" w:rsidRDefault="005D60BB" w:rsidP="0031713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  <w:r w:rsidR="0031713C" w:rsidRPr="0031713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В.Д. Одоевский «Мороз Иванович»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30" w:type="dxa"/>
            <w:hideMark/>
          </w:tcPr>
          <w:p w:rsidR="005D60BB" w:rsidRPr="005D60BB" w:rsidRDefault="00962031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Иллюстрации, их </w:t>
            </w:r>
            <w:r w:rsidR="005D60BB"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в раскрытии содержания произведения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«Два Мороза»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ганизация творческих проектов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«Царство Мороза Иван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овича» и «Приметы Нового года»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30" w:type="dxa"/>
            <w:hideMark/>
          </w:tcPr>
          <w:p w:rsidR="005D60BB" w:rsidRPr="003A0E93" w:rsidRDefault="005D60BB" w:rsidP="005D60B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Здравствуй, праздник новогодний!</w:t>
            </w:r>
            <w:r w:rsidR="003A0E9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0E93" w:rsidRPr="003A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 «В снегу стояла ёлочка»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30" w:type="dxa"/>
            <w:hideMark/>
          </w:tcPr>
          <w:p w:rsidR="005D60BB" w:rsidRPr="005D60BB" w:rsidRDefault="000F3C28" w:rsidP="000F3C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Волшебный мир сказок. </w:t>
            </w:r>
            <w:r w:rsidR="005D60BB"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«У луком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орья дуб зелёный…» А.С. Пушкин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8C4C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 «Морозко»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30" w:type="dxa"/>
            <w:hideMark/>
          </w:tcPr>
          <w:p w:rsidR="005D60BB" w:rsidRPr="005D60BB" w:rsidRDefault="005D60BB" w:rsidP="000F3C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образов животных в устном народном творчестве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(фольклоре).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песня «Коровушка»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6430" w:type="dxa"/>
            <w:hideMark/>
          </w:tcPr>
          <w:p w:rsidR="005D60BB" w:rsidRPr="005D60BB" w:rsidRDefault="005D60BB" w:rsidP="000F3C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Характеристика героев-животных в фольклорных (народных) сказках. Корякская народная сказка «Хитрая лиса»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30" w:type="dxa"/>
            <w:hideMark/>
          </w:tcPr>
          <w:p w:rsidR="005D60BB" w:rsidRPr="005D60BB" w:rsidRDefault="005D60BB" w:rsidP="000F3C2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Особенности сказок о животных. </w:t>
            </w:r>
            <w:r w:rsidR="000F3C2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Русская народная сказка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«Зимовье зверей»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30" w:type="dxa"/>
            <w:hideMark/>
          </w:tcPr>
          <w:p w:rsidR="005D60BB" w:rsidRPr="005D60BB" w:rsidRDefault="005D60BB" w:rsidP="00A30C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Фольклорн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ые произведения народов России. О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сетинская 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сказка «Человек и ёж»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30" w:type="dxa"/>
            <w:hideMark/>
          </w:tcPr>
          <w:p w:rsidR="005D60BB" w:rsidRPr="00821C1D" w:rsidRDefault="005D60BB" w:rsidP="00A30C2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7E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Сравнение описания героев-животных в фольклорных (народных) и литературных произведениях. </w:t>
            </w:r>
            <w:r w:rsidR="00821C1D" w:rsidRPr="00097E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EE8" w:rsidRPr="000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 Ушинский «Лиса Патрикеевна»</w:t>
            </w:r>
            <w:r w:rsidR="00527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чукотской народной сказки «Хвост»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30" w:type="dxa"/>
            <w:hideMark/>
          </w:tcPr>
          <w:p w:rsidR="005D60BB" w:rsidRPr="005D60BB" w:rsidRDefault="005D60BB" w:rsidP="00A30C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Осознание понятий друг, дружба на примере произведений о животных. 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дмуртская на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сказка «Мышь и воробей»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И.А. Крылов «Стрекоза и Муравей»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246366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</w:t>
            </w:r>
            <w:r w:rsidR="00CC472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Толстого «Лев и мышь»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Оценка поступков и поведения героя произведения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Б.С. Житков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«Храбрый утёнок»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30" w:type="dxa"/>
            <w:hideMark/>
          </w:tcPr>
          <w:p w:rsidR="005D60BB" w:rsidRPr="005D60BB" w:rsidRDefault="005D60BB" w:rsidP="00A30C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«Кошкин щенок»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30" w:type="dxa"/>
            <w:hideMark/>
          </w:tcPr>
          <w:p w:rsidR="005D60BB" w:rsidRPr="00097EE8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E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  <w:r w:rsidR="00A30C27" w:rsidRPr="00097E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«Отношение человека к животным» в произведениях писателей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Пришвин «Глоток молока».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30" w:type="dxa"/>
            <w:hideMark/>
          </w:tcPr>
          <w:p w:rsidR="005D60BB" w:rsidRPr="005D60BB" w:rsidRDefault="005D60BB" w:rsidP="00A30C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нравственно-этических понят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ий (защита и забота о животных). М.М. Пришвин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«Ребята и утята»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97EE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В.В. Бианки «Музыкант»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описанием ве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сны в художественном тексте.  А.П. Чехов «Весной» (отрывок)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художественной выразительнос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ти в стихотворениях о весне.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С.Я. Маршак «Весенн</w:t>
            </w:r>
            <w:r w:rsidR="00A30C2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яя песенка»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30" w:type="dxa"/>
            <w:hideMark/>
          </w:tcPr>
          <w:p w:rsidR="005D60BB" w:rsidRPr="005D60BB" w:rsidRDefault="005D60BB" w:rsidP="0002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Жизнь животных весной: рассказы и сказки писателей. 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Н.И. Сладков «Медведь и солнце»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0744DF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30" w:type="dxa"/>
            <w:hideMark/>
          </w:tcPr>
          <w:p w:rsidR="005D60BB" w:rsidRPr="00C968A5" w:rsidRDefault="005D60BB" w:rsidP="00C968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Красота весенней природы, отражённая в лирических произведениях. </w:t>
            </w:r>
            <w:r w:rsidR="00C968A5" w:rsidRPr="00C9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«Уж верба вся пушистая…»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30" w:type="dxa"/>
            <w:hideMark/>
          </w:tcPr>
          <w:p w:rsidR="005D60BB" w:rsidRPr="005D60BB" w:rsidRDefault="005D60BB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Звуки весеннего леса и картины пробуждающейся природы в произведения писателей. Г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.А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А. Плещеев «Весна», «Сельская песенка».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 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прихода весны в произведениях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В.А.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Жуковског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«Жаворонок» и «Приход весны»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К. Ушинский «Весна»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Создание весеннего пейзажа в произведениях писателей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М. Пришвин «Лесной доктор», «Жаркий час»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30" w:type="dxa"/>
            <w:hideMark/>
          </w:tcPr>
          <w:p w:rsidR="005D60BB" w:rsidRPr="008C4C9A" w:rsidRDefault="0002042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эпитет). С. Есенин «Черемуха»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8C4C9A" w:rsidRDefault="008C4C9A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30" w:type="dxa"/>
            <w:hideMark/>
          </w:tcPr>
          <w:p w:rsidR="005D60BB" w:rsidRPr="005D60BB" w:rsidRDefault="0002042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«Природа весной» в картинах художников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И. И. Левитана, А.К.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Саврасова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А.И. Куинджи;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произведениях композиторов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П.И. Чайковского, С. Рахманинова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30" w:type="dxa"/>
            <w:hideMark/>
          </w:tcPr>
          <w:p w:rsidR="005D60BB" w:rsidRPr="008C4C9A" w:rsidRDefault="00020422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8C4C9A" w:rsidRDefault="008C4C9A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B960A3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30" w:type="dxa"/>
            <w:hideMark/>
          </w:tcPr>
          <w:p w:rsidR="005D60BB" w:rsidRPr="005D60BB" w:rsidRDefault="005D60BB" w:rsidP="0002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 семьи в творчестве писателей. 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 Толстой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«Отец 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сыновья»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взрослых и детей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 Е.А. Пермяк «Случай с кошельком»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4B6792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Анализ заголовка и соотнесение ег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 с главной мыслью произведения.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В.А. Осеева «Сыновья»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4B6792">
              <w:rPr>
                <w:rFonts w:eastAsia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6430" w:type="dxa"/>
            <w:hideMark/>
          </w:tcPr>
          <w:p w:rsidR="005D60BB" w:rsidRPr="005D60BB" w:rsidRDefault="005D60BB" w:rsidP="0002042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атарска</w:t>
            </w:r>
            <w:r w:rsidR="0002042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 народная сказка «Три дочери»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Е. Благинина «Посидим в тишине»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30" w:type="dxa"/>
            <w:hideMark/>
          </w:tcPr>
          <w:p w:rsidR="005D60BB" w:rsidRPr="005D60BB" w:rsidRDefault="005D60BB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Восприятие произведений о маме: проявление любви и радости общения. 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 Плещеев «В бурю»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30" w:type="dxa"/>
            <w:hideMark/>
          </w:tcPr>
          <w:p w:rsidR="005D60BB" w:rsidRPr="005D60BB" w:rsidRDefault="005D60BB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Выделение главной мысли (идеи): уважение и внимание к старшему поколению. Р.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CC32AE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CC32AE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Барузди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«Салют» 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4B6792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детскими книгами на тему: «О наших близких, о семье»: выбор книг на основе тематической картотеки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r w:rsidR="00E7061A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П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осещение библиотеки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30" w:type="dxa"/>
            <w:hideMark/>
          </w:tcPr>
          <w:p w:rsidR="005D60BB" w:rsidRPr="005D60BB" w:rsidRDefault="005D60BB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Сходство тем и сюж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етов сказок разных народов. А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нглийская народная сказка «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Джек ходил счастье искать»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30" w:type="dxa"/>
            <w:hideMark/>
          </w:tcPr>
          <w:p w:rsidR="005D60BB" w:rsidRPr="005D60BB" w:rsidRDefault="005D60BB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Хитрец и глупец в фольклорных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(народных) сказках. Н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орвежская сказка «Лис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Миккель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Бамсе</w:t>
            </w:r>
            <w:proofErr w:type="spellEnd"/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русская наро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дная сказка «Вершки и корешки»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тражение темы дружбы в сказке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братьев Грим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 «Бременские музыканты»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30" w:type="dxa"/>
            <w:hideMark/>
          </w:tcPr>
          <w:p w:rsidR="005D60BB" w:rsidRPr="005D60BB" w:rsidRDefault="00E7061A" w:rsidP="00E7061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5D60BB"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оставление плана произведения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Братья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римм «Бременские музыканты»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Х.-К. Андерсен - известный писатель-сказочник. Знакомство с его произведениями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«Принцесса на горошине»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Выделение главной мысли (идеи) сказки Х.-К. Андер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сена 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«Пятеро из одного стручка»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построения волшебной сказки Ш.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Перро «Кот в сапогах»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героев сказки Ш.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Перро «Кот в сапогах»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Фантазёры и мечт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атели – герои произведений.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64368D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B960A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30" w:type="dxa"/>
            <w:hideMark/>
          </w:tcPr>
          <w:p w:rsidR="005D60BB" w:rsidRPr="008C4C9A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Книга как источник необходимых знан</w:t>
            </w:r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ий. Г.А. </w:t>
            </w:r>
            <w:proofErr w:type="spellStart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="00E7061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</w:tcPr>
          <w:p w:rsidR="0085165F" w:rsidRPr="005D60BB" w:rsidRDefault="0085165F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30" w:type="dxa"/>
          </w:tcPr>
          <w:p w:rsidR="0085165F" w:rsidRPr="008C4C9A" w:rsidRDefault="0064368D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642" w:type="dxa"/>
          </w:tcPr>
          <w:p w:rsidR="0085165F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5165F" w:rsidRPr="00B960A3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</w:tcPr>
          <w:p w:rsidR="0085165F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5165F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</w:tcPr>
          <w:p w:rsidR="0085165F" w:rsidRPr="005D60BB" w:rsidRDefault="0085165F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30" w:type="dxa"/>
            <w:hideMark/>
          </w:tcPr>
          <w:p w:rsidR="005D60BB" w:rsidRPr="0064368D" w:rsidRDefault="0064368D" w:rsidP="005D60B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с детскими книгами: виды книг (учебна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я, художественная, справочная)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30" w:type="dxa"/>
            <w:hideMark/>
          </w:tcPr>
          <w:p w:rsidR="005D60BB" w:rsidRPr="0064368D" w:rsidRDefault="0064368D" w:rsidP="005D60B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4C9A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 xml:space="preserve">ромежуточная аттестация. </w:t>
            </w:r>
            <w:r w:rsidRPr="008C4C9A">
              <w:rPr>
                <w:rFonts w:ascii="inherit" w:eastAsia="Times New Roman" w:hAnsi="inherit" w:cs="Times New Roman" w:hint="eastAsia"/>
                <w:b/>
                <w:sz w:val="24"/>
                <w:szCs w:val="24"/>
                <w:lang w:eastAsia="ru-RU"/>
              </w:rPr>
              <w:t>К</w:t>
            </w:r>
            <w:r w:rsidRPr="008C4C9A"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онтрольная работа.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B960A3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B960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Восприятие лета в про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изведении И.З. Сурикова «Лето»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86F82" w:rsidRDefault="00B960A3" w:rsidP="00B960A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586F82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Шутливое искажение действите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льности.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Ю.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Хохотальная</w:t>
            </w:r>
            <w:proofErr w:type="spellEnd"/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64368D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="0064368D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создания комического в произв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едении. </w:t>
            </w: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Хармс «Весёлый старичок»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64368D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  <w:r w:rsidR="0064368D">
              <w:rPr>
                <w:rFonts w:eastAsia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0" w:type="auto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30" w:type="dxa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книг на основе рекоменда</w:t>
            </w:r>
            <w:r w:rsidR="0085165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тельного списка: летнее чтение</w:t>
            </w:r>
          </w:p>
        </w:tc>
        <w:tc>
          <w:tcPr>
            <w:tcW w:w="642" w:type="dxa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5D60BB" w:rsidRPr="005D60BB" w:rsidRDefault="0085165F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D60BB" w:rsidRPr="0064368D" w:rsidRDefault="00B960A3" w:rsidP="005D60B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0" w:type="auto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64368D" w:rsidRPr="005D60BB" w:rsidTr="00C968A5">
        <w:trPr>
          <w:tblCellSpacing w:w="15" w:type="dxa"/>
        </w:trPr>
        <w:tc>
          <w:tcPr>
            <w:tcW w:w="6944" w:type="dxa"/>
            <w:gridSpan w:val="2"/>
            <w:shd w:val="clear" w:color="auto" w:fill="FFFFFF"/>
            <w:hideMark/>
          </w:tcPr>
          <w:p w:rsidR="005D60BB" w:rsidRPr="005D60BB" w:rsidRDefault="005D60BB" w:rsidP="005D60B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shd w:val="clear" w:color="auto" w:fill="FFFFFF"/>
            <w:hideMark/>
          </w:tcPr>
          <w:p w:rsidR="005D60BB" w:rsidRPr="005D60BB" w:rsidRDefault="005D60BB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5D60BB" w:rsidRPr="005D60BB" w:rsidRDefault="00D9063E" w:rsidP="005D60B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D60BB" w:rsidRPr="00236067" w:rsidRDefault="004D1F77" w:rsidP="005D60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60B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5D60BB" w:rsidRPr="005D60BB" w:rsidRDefault="005D60BB" w:rsidP="005D6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4381" w:rsidRDefault="00BE4381"/>
    <w:p w:rsidR="00E6761F" w:rsidRDefault="00E6761F" w:rsidP="00E6761F">
      <w:pPr>
        <w:tabs>
          <w:tab w:val="left" w:pos="595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  <w:sectPr w:rsidR="00E6761F" w:rsidSect="00AA178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6761F" w:rsidRPr="00E6761F" w:rsidRDefault="00E6761F" w:rsidP="00E6761F">
      <w:pPr>
        <w:tabs>
          <w:tab w:val="left" w:pos="595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6761F" w:rsidRPr="00E6761F" w:rsidRDefault="00E6761F" w:rsidP="00E6761F">
      <w:pPr>
        <w:tabs>
          <w:tab w:val="left" w:pos="595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>к рабочей программе</w:t>
      </w:r>
    </w:p>
    <w:p w:rsidR="00E6761F" w:rsidRPr="00E6761F" w:rsidRDefault="00E6761F" w:rsidP="00E6761F">
      <w:pPr>
        <w:tabs>
          <w:tab w:val="left" w:pos="595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предмету </w:t>
      </w:r>
    </w:p>
    <w:p w:rsidR="00E6761F" w:rsidRPr="00E6761F" w:rsidRDefault="00E6761F" w:rsidP="00E6761F">
      <w:pPr>
        <w:tabs>
          <w:tab w:val="left" w:pos="5954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>«Литературное чтение» 1 – 4 класс</w:t>
      </w:r>
    </w:p>
    <w:p w:rsidR="00E6761F" w:rsidRPr="00E6761F" w:rsidRDefault="00E6761F" w:rsidP="00E6761F">
      <w:pPr>
        <w:tabs>
          <w:tab w:val="left" w:pos="6615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E6761F" w:rsidRPr="00E6761F" w:rsidRDefault="00E6761F" w:rsidP="00E67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 w:rsidRPr="00E6761F">
        <w:rPr>
          <w:rFonts w:ascii="Times New Roman" w:eastAsia="Times New Roman" w:hAnsi="Times New Roman" w:cs="Times New Roman"/>
          <w:b/>
          <w:sz w:val="24"/>
          <w:szCs w:val="24"/>
        </w:rPr>
        <w:br/>
        <w:t>в рабочей программе по литературному чтению</w:t>
      </w:r>
      <w:r w:rsidRPr="00E6761F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воспитания МОАУ «СОШ № 12» </w:t>
      </w:r>
      <w:proofErr w:type="gramStart"/>
      <w:r w:rsidRPr="00E6761F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proofErr w:type="gramEnd"/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через использование воспитательного потенциала уроков литературного чтения. Эта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работа осуществляется в следующих формах: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E6761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правила общения со старшими (педагогическими работниками) и сверстниками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(обучающимися), принципы учебной дисциплины и самоорганизации.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E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 xml:space="preserve">уроках предметов, явлений, событий </w:t>
      </w:r>
      <w:proofErr w:type="gramStart"/>
      <w:r w:rsidRPr="00E6761F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67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E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E6761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поведения, проявления человеколюбия и добросердечности.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>— обращение внимания на ярких деятелей культуры, связанных с изучаемыми в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данный момент темами, на тот вклад, который они внесли в развитие нашей страны и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мира, на достойные подражания примеры их жизни, на мотивы их поступков;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нравственные, этические вопросы.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для формирования у обучающихся российских традиционных духовно-нравственных и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социокультурных ценностей через подбор соответствующих текстов для чтения,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проблемных ситуаций для обсуждения в классе.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личностного отношения к изучаемым лицам, произведениям художественной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литературы и искусства.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обучающихся к получению знаний, налаживанию позитивных межличностных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отношений в классе, помогают установлению доброжелательной атмосферы во время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урока.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познавательную мотивацию обучающихся.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развитию навыков командной работы и взаимодействию с другими обучающимися.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воспитательное воздействие на личность в соответствии с воспитательным идеалом,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целью и задачами воспитания.</w:t>
      </w:r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761F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форме включения в урок различных исследовательских заданий, что дает возможность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обучающимся приобрести навыки самостоятельного решения теоретической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проблемы, генерирования и оформления собственных гипотез, уважительного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отношения к чужим идеям, публичного выступления, аргументирования и отстаивания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своей точки зрения.</w:t>
      </w:r>
      <w:proofErr w:type="gramEnd"/>
    </w:p>
    <w:p w:rsidR="00E6761F" w:rsidRPr="00E6761F" w:rsidRDefault="00E6761F" w:rsidP="00E67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1F"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B7"/>
      </w:r>
      <w:r w:rsidRPr="00E6761F">
        <w:rPr>
          <w:rFonts w:ascii="Times New Roman" w:eastAsia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E6761F">
        <w:rPr>
          <w:rFonts w:ascii="Times New Roman" w:eastAsia="Times New Roman" w:hAnsi="Times New Roman" w:cs="Times New Roman"/>
          <w:sz w:val="24"/>
          <w:szCs w:val="24"/>
        </w:rPr>
        <w:br/>
        <w:t>учителем и учениками, создание на уроках эмоционально-комфортной среды.</w:t>
      </w:r>
    </w:p>
    <w:p w:rsidR="00E6761F" w:rsidRDefault="00E6761F">
      <w:pPr>
        <w:sectPr w:rsidR="00E6761F" w:rsidSect="00E6761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E6761F" w:rsidRDefault="00E6761F"/>
    <w:p w:rsidR="00E6761F" w:rsidRDefault="00E6761F"/>
    <w:sectPr w:rsidR="00E6761F" w:rsidSect="00AA17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43" w:rsidRDefault="00A96443" w:rsidP="00E6761F">
      <w:pPr>
        <w:spacing w:after="0" w:line="240" w:lineRule="auto"/>
      </w:pPr>
      <w:r>
        <w:separator/>
      </w:r>
    </w:p>
  </w:endnote>
  <w:endnote w:type="continuationSeparator" w:id="0">
    <w:p w:rsidR="00A96443" w:rsidRDefault="00A96443" w:rsidP="00E6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43" w:rsidRDefault="00A96443" w:rsidP="00E6761F">
      <w:pPr>
        <w:spacing w:after="0" w:line="240" w:lineRule="auto"/>
      </w:pPr>
      <w:r>
        <w:separator/>
      </w:r>
    </w:p>
  </w:footnote>
  <w:footnote w:type="continuationSeparator" w:id="0">
    <w:p w:rsidR="00A96443" w:rsidRDefault="00A96443" w:rsidP="00E6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1D9"/>
    <w:multiLevelType w:val="multilevel"/>
    <w:tmpl w:val="E19E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02177"/>
    <w:multiLevelType w:val="multilevel"/>
    <w:tmpl w:val="25A0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23CC1"/>
    <w:multiLevelType w:val="multilevel"/>
    <w:tmpl w:val="105E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E59BF"/>
    <w:multiLevelType w:val="multilevel"/>
    <w:tmpl w:val="9F08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913B7E"/>
    <w:multiLevelType w:val="multilevel"/>
    <w:tmpl w:val="46D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C110C4"/>
    <w:multiLevelType w:val="multilevel"/>
    <w:tmpl w:val="E964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FC284C"/>
    <w:multiLevelType w:val="multilevel"/>
    <w:tmpl w:val="4296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061947"/>
    <w:multiLevelType w:val="multilevel"/>
    <w:tmpl w:val="FB3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D4C5A"/>
    <w:multiLevelType w:val="multilevel"/>
    <w:tmpl w:val="A9F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0B4564"/>
    <w:multiLevelType w:val="multilevel"/>
    <w:tmpl w:val="9672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C77740"/>
    <w:multiLevelType w:val="multilevel"/>
    <w:tmpl w:val="41BA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BA5AF5"/>
    <w:multiLevelType w:val="multilevel"/>
    <w:tmpl w:val="644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AF4C2E"/>
    <w:multiLevelType w:val="multilevel"/>
    <w:tmpl w:val="9F18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F950A4"/>
    <w:multiLevelType w:val="multilevel"/>
    <w:tmpl w:val="B9F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B4139D"/>
    <w:multiLevelType w:val="multilevel"/>
    <w:tmpl w:val="2FF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653E3C"/>
    <w:multiLevelType w:val="multilevel"/>
    <w:tmpl w:val="9C72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36FE8"/>
    <w:multiLevelType w:val="multilevel"/>
    <w:tmpl w:val="AFF0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117B6B"/>
    <w:multiLevelType w:val="multilevel"/>
    <w:tmpl w:val="176C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6F24A3"/>
    <w:multiLevelType w:val="multilevel"/>
    <w:tmpl w:val="5728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961175"/>
    <w:multiLevelType w:val="multilevel"/>
    <w:tmpl w:val="AEF0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623CA9"/>
    <w:multiLevelType w:val="multilevel"/>
    <w:tmpl w:val="A966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1805AA"/>
    <w:multiLevelType w:val="multilevel"/>
    <w:tmpl w:val="09C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EF076E"/>
    <w:multiLevelType w:val="multilevel"/>
    <w:tmpl w:val="8C3E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6C4428"/>
    <w:multiLevelType w:val="multilevel"/>
    <w:tmpl w:val="D3C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E433010"/>
    <w:multiLevelType w:val="multilevel"/>
    <w:tmpl w:val="22A8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22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4"/>
  </w:num>
  <w:num w:numId="11">
    <w:abstractNumId w:val="15"/>
  </w:num>
  <w:num w:numId="12">
    <w:abstractNumId w:val="9"/>
  </w:num>
  <w:num w:numId="13">
    <w:abstractNumId w:val="24"/>
  </w:num>
  <w:num w:numId="14">
    <w:abstractNumId w:val="4"/>
  </w:num>
  <w:num w:numId="15">
    <w:abstractNumId w:val="21"/>
  </w:num>
  <w:num w:numId="16">
    <w:abstractNumId w:val="23"/>
  </w:num>
  <w:num w:numId="17">
    <w:abstractNumId w:val="13"/>
  </w:num>
  <w:num w:numId="18">
    <w:abstractNumId w:val="0"/>
  </w:num>
  <w:num w:numId="19">
    <w:abstractNumId w:val="18"/>
  </w:num>
  <w:num w:numId="20">
    <w:abstractNumId w:val="20"/>
  </w:num>
  <w:num w:numId="21">
    <w:abstractNumId w:val="19"/>
  </w:num>
  <w:num w:numId="22">
    <w:abstractNumId w:val="6"/>
  </w:num>
  <w:num w:numId="23">
    <w:abstractNumId w:val="2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0BB"/>
    <w:rsid w:val="00020422"/>
    <w:rsid w:val="000744DF"/>
    <w:rsid w:val="00097EE8"/>
    <w:rsid w:val="000F3C28"/>
    <w:rsid w:val="002026D4"/>
    <w:rsid w:val="0021548D"/>
    <w:rsid w:val="00236067"/>
    <w:rsid w:val="00246366"/>
    <w:rsid w:val="0031713C"/>
    <w:rsid w:val="003A0E93"/>
    <w:rsid w:val="004B6792"/>
    <w:rsid w:val="004C0F07"/>
    <w:rsid w:val="004D1F77"/>
    <w:rsid w:val="004E6E76"/>
    <w:rsid w:val="00523B2C"/>
    <w:rsid w:val="00527587"/>
    <w:rsid w:val="00586F82"/>
    <w:rsid w:val="005D60BB"/>
    <w:rsid w:val="0064368D"/>
    <w:rsid w:val="00657E68"/>
    <w:rsid w:val="00762E73"/>
    <w:rsid w:val="00821C1D"/>
    <w:rsid w:val="0085165F"/>
    <w:rsid w:val="008A77B2"/>
    <w:rsid w:val="008C4C9A"/>
    <w:rsid w:val="00962031"/>
    <w:rsid w:val="00A30C27"/>
    <w:rsid w:val="00A96443"/>
    <w:rsid w:val="00AA1787"/>
    <w:rsid w:val="00B82904"/>
    <w:rsid w:val="00B960A3"/>
    <w:rsid w:val="00BE4381"/>
    <w:rsid w:val="00C31B3B"/>
    <w:rsid w:val="00C968A5"/>
    <w:rsid w:val="00CC32AE"/>
    <w:rsid w:val="00CC472C"/>
    <w:rsid w:val="00D156EE"/>
    <w:rsid w:val="00D9063E"/>
    <w:rsid w:val="00DD032B"/>
    <w:rsid w:val="00DD64D3"/>
    <w:rsid w:val="00E6761F"/>
    <w:rsid w:val="00E7061A"/>
    <w:rsid w:val="00ED5C62"/>
    <w:rsid w:val="00F5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61F"/>
  </w:style>
  <w:style w:type="paragraph" w:styleId="a8">
    <w:name w:val="footer"/>
    <w:basedOn w:val="a"/>
    <w:link w:val="a9"/>
    <w:uiPriority w:val="99"/>
    <w:unhideWhenUsed/>
    <w:rsid w:val="00E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61F"/>
  </w:style>
  <w:style w:type="paragraph" w:styleId="a8">
    <w:name w:val="footer"/>
    <w:basedOn w:val="a"/>
    <w:link w:val="a9"/>
    <w:uiPriority w:val="99"/>
    <w:unhideWhenUsed/>
    <w:rsid w:val="00E67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B40F-292D-46AC-9528-D7F45493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28</cp:revision>
  <cp:lastPrinted>2023-09-17T13:01:00Z</cp:lastPrinted>
  <dcterms:created xsi:type="dcterms:W3CDTF">2023-07-31T13:41:00Z</dcterms:created>
  <dcterms:modified xsi:type="dcterms:W3CDTF">2023-11-12T13:45:00Z</dcterms:modified>
</cp:coreProperties>
</file>