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B6" w:rsidRDefault="003874B6" w:rsidP="003874B6">
      <w:pPr>
        <w:pStyle w:val="a3"/>
        <w:spacing w:before="0" w:beforeAutospacing="0" w:after="0" w:afterAutospacing="0" w:line="276" w:lineRule="auto"/>
        <w:jc w:val="both"/>
      </w:pPr>
    </w:p>
    <w:p w:rsidR="003874B6" w:rsidRDefault="003874B6" w:rsidP="003874B6">
      <w:pPr>
        <w:pStyle w:val="a3"/>
        <w:spacing w:before="0" w:beforeAutospacing="0" w:after="0" w:afterAutospacing="0" w:line="276" w:lineRule="auto"/>
        <w:jc w:val="both"/>
      </w:pPr>
    </w:p>
    <w:p w:rsidR="003874B6" w:rsidRDefault="003874B6" w:rsidP="003874B6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F43103" w:rsidRPr="00F43103" w:rsidRDefault="00F43103" w:rsidP="003874B6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F43103">
        <w:rPr>
          <w:rStyle w:val="a4"/>
        </w:rPr>
        <w:t>ПОЯСНИТЕЛЬНАЯ ЗАПИСКА</w:t>
      </w:r>
    </w:p>
    <w:p w:rsidR="003874B6" w:rsidRPr="00F43103" w:rsidRDefault="003874B6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​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rStyle w:val="a4"/>
          <w:color w:val="333333"/>
        </w:rPr>
        <w:t>В течение периода начального общего образования необходимо</w:t>
      </w:r>
      <w:r w:rsidRPr="00F43103">
        <w:rPr>
          <w:color w:val="333333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43103">
        <w:rPr>
          <w:color w:val="333333"/>
        </w:rPr>
        <w:t>музицирование</w:t>
      </w:r>
      <w:proofErr w:type="spellEnd"/>
      <w:r w:rsidRPr="00F43103">
        <w:rPr>
          <w:color w:val="333333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rStyle w:val="a4"/>
          <w:color w:val="333333"/>
        </w:rPr>
        <w:t>Программа по музыке предусматривает</w:t>
      </w:r>
      <w:r w:rsidRPr="00F43103">
        <w:rPr>
          <w:color w:val="333333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43103">
        <w:rPr>
          <w:color w:val="333333"/>
        </w:rPr>
        <w:t>недирективным</w:t>
      </w:r>
      <w:proofErr w:type="spellEnd"/>
      <w:r w:rsidRPr="00F43103">
        <w:rPr>
          <w:color w:val="333333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rStyle w:val="a4"/>
          <w:color w:val="333333"/>
        </w:rPr>
        <w:t>Основная цель программы по музыке</w:t>
      </w:r>
      <w:r w:rsidRPr="00F43103">
        <w:rPr>
          <w:color w:val="333333"/>
        </w:rPr>
        <w:t xml:space="preserve"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</w:t>
      </w:r>
      <w:r w:rsidRPr="00F43103">
        <w:rPr>
          <w:color w:val="333333"/>
        </w:rPr>
        <w:lastRenderedPageBreak/>
        <w:t>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rStyle w:val="a4"/>
          <w:color w:val="333333"/>
        </w:rPr>
        <w:t>В процессе конкретизации учебных целей их реализация осуществляется по следующим направлениям</w:t>
      </w:r>
      <w:r w:rsidRPr="00F43103">
        <w:rPr>
          <w:color w:val="333333"/>
        </w:rPr>
        <w:t>: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становление системы ценностей, обучающихся в единстве эмоциональной и познавательной сферы;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43103">
        <w:rPr>
          <w:color w:val="333333"/>
        </w:rPr>
        <w:t>музицированию</w:t>
      </w:r>
      <w:proofErr w:type="spellEnd"/>
      <w:r w:rsidRPr="00F43103">
        <w:rPr>
          <w:color w:val="333333"/>
        </w:rPr>
        <w:t>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rStyle w:val="a4"/>
          <w:color w:val="333333"/>
        </w:rPr>
        <w:t>Важнейшие задачи обучения музыке</w:t>
      </w:r>
      <w:r w:rsidRPr="00F43103">
        <w:rPr>
          <w:color w:val="333333"/>
        </w:rPr>
        <w:t> на уровне начального общего образования: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формирование эмоционально-ценностной отзывчивости на прекрасное</w:t>
      </w:r>
      <w:r w:rsidRPr="00F43103">
        <w:rPr>
          <w:color w:val="333333"/>
        </w:rPr>
        <w:br/>
        <w:t>в жизни и в искусстве;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43103">
        <w:rPr>
          <w:color w:val="333333"/>
        </w:rPr>
        <w:t>музицирования</w:t>
      </w:r>
      <w:proofErr w:type="spellEnd"/>
      <w:r w:rsidRPr="00F43103">
        <w:rPr>
          <w:color w:val="333333"/>
        </w:rPr>
        <w:t>;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 xml:space="preserve">овладение предметными умениями и навыками в различных видах практического </w:t>
      </w:r>
      <w:proofErr w:type="spellStart"/>
      <w:r w:rsidRPr="00F43103">
        <w:rPr>
          <w:color w:val="333333"/>
        </w:rPr>
        <w:t>музицирования</w:t>
      </w:r>
      <w:proofErr w:type="spellEnd"/>
      <w:r w:rsidRPr="00F43103">
        <w:rPr>
          <w:color w:val="333333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изучение закономерностей музыкального искусства: интонационная</w:t>
      </w:r>
      <w:r w:rsidRPr="00F43103">
        <w:rPr>
          <w:color w:val="333333"/>
        </w:rPr>
        <w:br/>
        <w:t>и жанровая природа музыки, основные выразительные средства, элементы музыкального языка;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расширение кругозора, воспитание любознательности, интереса</w:t>
      </w:r>
      <w:r w:rsidRPr="00F43103">
        <w:rPr>
          <w:color w:val="333333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rStyle w:val="a4"/>
          <w:color w:val="333333"/>
        </w:rPr>
        <w:t>Содержание учебного предмета структурно представлено восемью модулями </w:t>
      </w:r>
      <w:r w:rsidRPr="00F43103">
        <w:rPr>
          <w:color w:val="333333"/>
        </w:rPr>
        <w:t>(тематическими линиями):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rStyle w:val="a4"/>
          <w:color w:val="333333"/>
        </w:rPr>
        <w:t>инвариантные: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модуль № 1 «Народная музыка России»; 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lastRenderedPageBreak/>
        <w:t>модуль № 2 «Классическая музыка»; 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модуль № 3 «Музыка в жизни человека» 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rStyle w:val="a4"/>
          <w:color w:val="333333"/>
        </w:rPr>
        <w:t>вариативные: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модуль № 4 «Музыка народов мира»; 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модуль № 5 «Духовная музыка»; 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модуль № 6 «Музыка театра и кино»; 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модуль № 7 «Современная музыкальная культура»;  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модуль № 8 «Музыкальная грамота»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rStyle w:val="a4"/>
          <w:color w:val="333333"/>
        </w:rPr>
        <w:t>Общее число часов</w:t>
      </w:r>
      <w:r w:rsidRPr="00F43103">
        <w:rPr>
          <w:color w:val="333333"/>
        </w:rPr>
        <w:t xml:space="preserve">, рекомендованных для изучения музыки </w:t>
      </w:r>
      <w:r w:rsidRPr="00F43103">
        <w:rPr>
          <w:color w:val="333333"/>
        </w:rPr>
        <w:noBreakHyphen/>
        <w:t> 135 часов: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в 1 классе – 33 часа (1 час в неделю),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во 2 классе – 34 часа (1 час в неделю),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в 3 классе – 34 часа (1 час в неделю),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в 4 классе – 34 часа (1 час в неделю).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43103" w:rsidRP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F43103">
        <w:rPr>
          <w:color w:val="333333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43103">
        <w:rPr>
          <w:color w:val="333333"/>
        </w:rPr>
        <w:t>межпредметных</w:t>
      </w:r>
      <w:proofErr w:type="spellEnd"/>
      <w:r w:rsidRPr="00F43103">
        <w:rPr>
          <w:color w:val="333333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52181" w:rsidRPr="00F43103" w:rsidRDefault="00352181" w:rsidP="00F431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  модули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заклички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прибаутки).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ёжка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«Заинька» и другие);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звукоизобразительные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манерой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сказывания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нараспев;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Олонхо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Джангара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Нартского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Жанры музыкального фольклора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Осенины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Навруз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Ысыах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театра, театрализованного представления;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скоморошин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в творчестве профессиональных музыкантов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мелодических фраз);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 в исполнении оркестра;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Музыкальные инструменты. Фортепиано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Предки современной флейты. Легенда о нимфе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К.В. Глюка, «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 Дебюсси).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жанрами вокальной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оркестром;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музыки: фрагменты вокальных, инструментальных, симфонических сочинений;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Европейские композиторы-классики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программ, афиш консерватории, филармонии;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пейзажи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харáктерное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фрагментами произведений;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запись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видеооткрытки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музыки скерцозного характера;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Кабалевским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сравнение интонаций, жанров, ладов, инструментов других народов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сальса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босса-нова и другие).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сравнение их сочинений с народной музыкой;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Колокольность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музыке русских композиторов.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видами колокольных звонов;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колокольности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и артикуляционные упражнения на основе звонарских приговорок;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музыкальной сказки;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Балет. Хореография – искусство танца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</w:t>
      </w:r>
      <w:proofErr w:type="gram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Римского  -</w:t>
      </w:r>
      <w:proofErr w:type="gram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Корсакова («Садко», «Сказка о царе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«Снегурочка»), М.И. Глинки («Руслан и Людмила»), К.В. Глюка («Орфей и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Дж. Верди и других композиторов).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героев, сцен из опер;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вокализация,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создаёт музыкальный спектакль?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виртуальный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музыкальному театру.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характера героев и событий;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эмбиента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Особенности джаза: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импровизационность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F431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коллекции записей джазовых музыкантов.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видеоклипов современных исполнителей;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составление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Garage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Band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F43103" w:rsidRPr="00F43103" w:rsidRDefault="00F43103" w:rsidP="00F431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звуками музыкальными и шумовыми;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Высота звуков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«выше-ниже»;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нотам; выполнение упражнений на виртуальной клавиатуре.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Мотив, музыкальная фраза.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Поступенное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поступенным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плавным движением, скачками, остановками;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исполнение, импровизация (вокальная или на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звуковысотных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куплетной формы;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лада. Семиступенные лады мажор и минор. Краска звучания.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Ступеневый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«Солнышко – туча»;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инструментальных произведений, исполнение песен, написанных в пентатонике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песен,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присутствуют данные элементы.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ритмослогами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и аккомпанементов в размере 6/8.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Тональность. Гамма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устойчивых звуков;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«устой –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неустой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«тоника»;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упражнение на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допевание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анализ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ступеневого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ярко выраженной характерной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интерваликой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мелодическом движении;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элементы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двухголосия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досочинение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мажорных и минорных аккордов;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мелодическим движением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трёхголосия</w:t>
      </w:r>
      <w:proofErr w:type="spellEnd"/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43103" w:rsidRPr="00F43103" w:rsidRDefault="00F43103" w:rsidP="00F43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произведений, сочинённых в форме вариаций;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F43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:rsidR="00F43103" w:rsidRPr="00F43103" w:rsidRDefault="00F43103" w:rsidP="00F43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aps/>
          <w:color w:val="333333"/>
        </w:rPr>
      </w:pPr>
      <w:r>
        <w:rPr>
          <w:color w:val="333333"/>
        </w:rPr>
        <w:t>​</w:t>
      </w:r>
      <w:r>
        <w:t>ПЛАНИРУЕМЫЕ РЕЗУЛЬТАТЫ ОСВОЕНИЯ ПРОГРАММЫ ПО МУЗЫКЕ НА УРОВНЕ НАЧАЛЬНОГО ОБЩЕГО ОБРАЗОВАНИЯ</w:t>
      </w:r>
      <w:r>
        <w:rPr>
          <w:caps/>
          <w:color w:val="333333"/>
        </w:rPr>
        <w:t> 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aps/>
          <w:color w:val="333333"/>
        </w:rPr>
      </w:pP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aps/>
          <w:color w:val="333333"/>
        </w:rPr>
        <w:t>ЛИЧНОСТНЫЕ РЕЗУЛЬТАТЫ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в области гражданско-патриотического воспитания: </w:t>
      </w:r>
      <w:r>
        <w:rPr>
          <w:rStyle w:val="a5"/>
          <w:b/>
          <w:bCs/>
          <w:color w:val="333333"/>
        </w:rPr>
        <w:t> 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российской гражданской идентичности;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интереса к освоению музыкальных традиций своего края, музыкальной культуры народов России;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уважение к достижениям отечественных мастеров культуры;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участвовать в творческой жизни своей школы, города, республики.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в области духовно-нравственного воспитания: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признание индивидуальности каждого человека;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сопереживания, уважения и доброжелательности;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 в области эстетического воспитания: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видеть прекрасное в жизни, наслаждаться красотой;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к самовыражению в разных видах искусства.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4) в области  научного познания: </w:t>
      </w:r>
      <w:r>
        <w:rPr>
          <w:rStyle w:val="a5"/>
          <w:b/>
          <w:bCs/>
          <w:color w:val="333333"/>
        </w:rPr>
        <w:t> 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первоначальные представления о единстве и особенностях художественной и научной картины мира;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познавательные интересы, активность, инициативность, любознательность и самостоятельность в познании.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5) в области физического воспитания, формирования культуры здоровья и эмоционального благополучия: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right="154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right="154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профилактика умственного и физического утомления с использованием возможностей музыкотерапии.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6) в области трудового воспитания: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установка на посильное активное участие в практической деятельности;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трудолюбие в учёбе, настойчивость в достижении поставленных целей;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 к практическому изучению профессий в сфере культуры и искусства;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уважение к труду и результатам трудовой деятельности.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7) в области экологического воспитания: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отношение к природе; неприятие действий, приносящих ей вред.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bookmarkStart w:id="0" w:name="_Toc139972685"/>
      <w:bookmarkEnd w:id="0"/>
      <w:r>
        <w:rPr>
          <w:color w:val="333333"/>
        </w:rPr>
        <w:br/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МЕТАПРЕДМЕТНЫЕ РЕЗУЛЬТАТЫ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Овладение универсальными познавательными действиями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color w:val="333333"/>
        </w:rPr>
        <w:t>музицирования</w:t>
      </w:r>
      <w:proofErr w:type="spellEnd"/>
      <w:r>
        <w:rPr>
          <w:color w:val="333333"/>
        </w:rPr>
        <w:t>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color w:val="333333"/>
        </w:rPr>
        <w:t>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источник получения информации;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согласно заданному алгоритму находить в предложенном источнике информацию, представленную в явном виде;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текстовую, видео-, графическую, звуковую, информацию в соответствии с учебной задачей;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музыкальные тексты (акустические и нотные)</w:t>
      </w:r>
      <w:r>
        <w:rPr>
          <w:color w:val="333333"/>
        </w:rPr>
        <w:br/>
        <w:t>по предложенному учителем алгоритму;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создавать схемы, таблицы для представления информации.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color w:val="333333"/>
        </w:rPr>
        <w:t>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невербальная коммуникация: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выступать перед публикой в качестве исполнителя музыки (соло или в коллективе);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вербальная коммуникация: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уважительное отношение к собеседнику, соблюдать правила ведения диалога и дискуссии;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признавать возможность существования разных точек зрения;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корректно и аргументированно высказывать своё мнение;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речевое высказывание в соответствии с поставленной задачей;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устные и письменные тексты (описание, рассуждение, повествование);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готовить небольшие публичные выступления;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подбирать иллюстративный материал (рисунки, фото, плакаты) к тексту выступления.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 совместная деятельность (сотрудничество):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стремиться к объединению усилий, эмоциональной </w:t>
      </w: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 xml:space="preserve"> в ситуациях совместного восприятия, исполнения музыки;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переключаться между различными формами коллективной, групповой</w:t>
      </w:r>
      <w:r>
        <w:rPr>
          <w:color w:val="333333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краткосрочные и долгосрочные цели (индивидуальные</w:t>
      </w:r>
      <w:r>
        <w:rPr>
          <w:color w:val="333333"/>
        </w:rPr>
        <w:br/>
        <w:t>с учётом участия в коллективных задачах) в стандартной (типовой) ситуации</w:t>
      </w:r>
      <w:r>
        <w:rPr>
          <w:color w:val="333333"/>
        </w:rPr>
        <w:br/>
        <w:t>на основе предложенного формата планирования, распределения промежуточных шагов и сроков;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ответственно выполнять свою часть работы; оценивать свой вклад в общий результат;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совместные проектные, творческие задания с опорой на предложенные образцы.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color w:val="333333"/>
        </w:rPr>
        <w:t>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действия по решению учебной задачи для получения результата;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выстраивать последовательность выбранных действий.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color w:val="333333"/>
        </w:rPr>
        <w:t>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причины успеха (неудач) учебной деятельности;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корректировать свои учебные действия для преодоления ошибок.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bookmarkStart w:id="1" w:name="_Toc139972686"/>
      <w:bookmarkEnd w:id="1"/>
      <w:r>
        <w:rPr>
          <w:color w:val="333333"/>
        </w:rPr>
        <w:br/>
      </w:r>
    </w:p>
    <w:p w:rsidR="00257CE7" w:rsidRDefault="00F43103" w:rsidP="00257CE7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rStyle w:val="a4"/>
          <w:color w:val="333333"/>
        </w:rPr>
        <w:t>ПРЕДМЕТНЫЕ РЕЗУЛЬТАТЫ</w:t>
      </w:r>
    </w:p>
    <w:p w:rsidR="00257CE7" w:rsidRDefault="00257CE7" w:rsidP="00257CE7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F43103" w:rsidRDefault="00F43103" w:rsidP="00257CE7">
      <w:pPr>
        <w:pStyle w:val="a3"/>
        <w:spacing w:before="0" w:beforeAutospacing="0" w:after="0" w:afterAutospacing="0" w:line="276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  <w:r>
        <w:rPr>
          <w:b/>
          <w:bCs/>
          <w:color w:val="333333"/>
        </w:rPr>
        <w:br/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Обучающиеся, освоившие основную образовательную программу по музыке: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сознательно стремятся к развитию своих музыкальных способностей;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имеют опыт восприятия, творческой и исполнительской деятельности;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уважением относятся к достижениям отечественной музыкальной культуры;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стремятся к расширению своего музыкального кругозора.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1 «Народная музыка России» обучающийся научится: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 слух и называть знакомые народные музыкальные инструменты;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группировать народные музыкальные инструменты по принципу </w:t>
      </w:r>
      <w:proofErr w:type="spellStart"/>
      <w:r>
        <w:rPr>
          <w:color w:val="333333"/>
        </w:rPr>
        <w:t>звукоизвлечения</w:t>
      </w:r>
      <w:proofErr w:type="spellEnd"/>
      <w:r>
        <w:rPr>
          <w:color w:val="333333"/>
        </w:rPr>
        <w:t>: духовые, ударные, струнные;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ритмический аккомпанемент на ударных инструментах</w:t>
      </w:r>
      <w:r>
        <w:rPr>
          <w:color w:val="333333"/>
        </w:rPr>
        <w:br/>
        <w:t>при исполнении народной песни;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народные произведения различных жанров с сопровождением и без сопровождения;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 2 «Классическая музыка» обучающийся научится: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концертные жанры по особенностям исполнения (камерные</w:t>
      </w:r>
      <w:r>
        <w:rPr>
          <w:color w:val="333333"/>
        </w:rPr>
        <w:br/>
        <w:t>и симфонические, вокальные и инструментальные), знать их разновидности, приводить примеры;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(в том числе фрагментарно, отдельными темами) сочинения композиторов-классиков;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выразительные средства, использованные композитором для создания музыкального образа;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3 «Музыка в жизни человека» обучающийся научится: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color w:val="333333"/>
        </w:rPr>
        <w:t>танцевальность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маршевость</w:t>
      </w:r>
      <w:proofErr w:type="spellEnd"/>
      <w:r>
        <w:rPr>
          <w:color w:val="333333"/>
        </w:rPr>
        <w:t xml:space="preserve"> (связь с движением), </w:t>
      </w:r>
      <w:proofErr w:type="spellStart"/>
      <w:r>
        <w:rPr>
          <w:color w:val="333333"/>
        </w:rPr>
        <w:t>декламационность</w:t>
      </w:r>
      <w:proofErr w:type="spellEnd"/>
      <w:r>
        <w:rPr>
          <w:color w:val="333333"/>
        </w:rPr>
        <w:t>, эпос (связь со словом);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4 «Музыка народов мира» обучающийся научится: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и исполнять произведения народной и композиторской музыки других стран;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5 «Духовная музыка» обучающийся научится: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доступные образцы духовной музыки;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6 «Музыка театра и кино» обучающийся научится: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и называть особенности музыкально-сценических жанров (опера, балет, оперетта, мюзикл);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>
        <w:rPr>
          <w:rStyle w:val="a5"/>
          <w:color w:val="333333"/>
        </w:rPr>
        <w:t> 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 7 «Современная музыкальная культура» обучающийся научится: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Style w:val="a5"/>
          <w:color w:val="333333"/>
        </w:rPr>
        <w:t> 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современные музыкальные произведения, соблюдая певческую культуру звука.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 концу изучения модуля № 8 «Музыкальная грамота» обучающийся научится: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звуки: шумовые и музыкальные, длинные, короткие, тихие, громкие, низкие, высокие;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принципы развития: повтор, контраст, варьирование;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нотной записи в пределах певческого диапазона;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и создавать различные ритмические рисунки;</w:t>
      </w:r>
    </w:p>
    <w:p w:rsidR="00F43103" w:rsidRDefault="00F43103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>
        <w:rPr>
          <w:color w:val="333333"/>
        </w:rPr>
        <w:t>исполнять песни с простым мелодическим рисунком.</w:t>
      </w: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bookmarkStart w:id="2" w:name="_GoBack"/>
      <w:bookmarkEnd w:id="2"/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учёта рабочей программы воспитания в рабочей программе по музыке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МОУ «СОШ № 12» реализуется в том числе и через</w:t>
      </w:r>
      <w:r>
        <w:rPr>
          <w:rFonts w:ascii="Times New Roman" w:hAnsi="Times New Roman" w:cs="Times New Roman"/>
          <w:sz w:val="24"/>
          <w:szCs w:val="24"/>
        </w:rPr>
        <w:br/>
        <w:t>использование воспитательного потенциала уроков музыки. Эта работа осуществляется в следующих формах: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явлений, событий через: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демонстрацию обучающимся примеров ответственного, гражданского поведения, проявления человеколюбия и добросердечности;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использование на уроках информации, затрагивающей важные социальные, нравственные, этические вопросы.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работы, стимулирующих познавательную мотивацию обучающихся.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11387B" w:rsidRDefault="0011387B" w:rsidP="0011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57CE7" w:rsidRDefault="00257CE7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</w:p>
    <w:p w:rsidR="0011387B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</w:p>
    <w:p w:rsidR="0011387B" w:rsidRPr="00A652F6" w:rsidRDefault="0011387B" w:rsidP="00F43103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  <w:sectPr w:rsidR="0011387B" w:rsidRPr="00A652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553"/>
        <w:gridCol w:w="7700"/>
        <w:gridCol w:w="734"/>
        <w:gridCol w:w="2118"/>
        <w:gridCol w:w="1623"/>
        <w:gridCol w:w="2409"/>
      </w:tblGrid>
      <w:tr w:rsidR="00257CE7" w:rsidRPr="00A652F6" w:rsidTr="00257CE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E7" w:rsidRPr="00A652F6" w:rsidRDefault="00257CE7" w:rsidP="00257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ТЕМАТИЧЕСКОЕ ПЛАНИРОВАНИЕ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257CE7" w:rsidRPr="00A652F6" w:rsidTr="00257CE7">
        <w:tc>
          <w:tcPr>
            <w:tcW w:w="0" w:type="auto"/>
            <w:vMerge/>
            <w:hideMark/>
          </w:tcPr>
          <w:p w:rsidR="00257CE7" w:rsidRPr="00A652F6" w:rsidRDefault="00257CE7" w:rsidP="00257CE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7CE7" w:rsidRPr="00A652F6" w:rsidRDefault="00257CE7" w:rsidP="00257CE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57CE7" w:rsidRPr="00A652F6" w:rsidRDefault="00257CE7" w:rsidP="00257CE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gridSpan w:val="6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257CE7" w:rsidRPr="00A652F6" w:rsidTr="00257CE7">
        <w:tc>
          <w:tcPr>
            <w:tcW w:w="0" w:type="auto"/>
            <w:gridSpan w:val="6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мосточку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Сказки, мифы и легенды: «Былина о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Вольге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hideMark/>
          </w:tcPr>
          <w:p w:rsidR="00257CE7" w:rsidRPr="00A652F6" w:rsidRDefault="00257CE7" w:rsidP="00257CE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 народов России: народная песня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«Провожание»; татарская народная песня «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B23C87">
        <w:tc>
          <w:tcPr>
            <w:tcW w:w="0" w:type="auto"/>
            <w:gridSpan w:val="2"/>
            <w:hideMark/>
          </w:tcPr>
          <w:p w:rsidR="00B23C87" w:rsidRPr="00A652F6" w:rsidRDefault="00B23C8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C8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3C8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</w:tcPr>
          <w:p w:rsidR="00B23C8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gridSpan w:val="6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композиторы-классики: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Программная музыка: А.К.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Лядов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«Кикимора», «Волшебное озеро»; М.П. Мусоргский. «Рассвет на Москве-реке» – вступление к опере </w:t>
            </w: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B23C87">
        <w:tc>
          <w:tcPr>
            <w:tcW w:w="0" w:type="auto"/>
            <w:gridSpan w:val="2"/>
            <w:hideMark/>
          </w:tcPr>
          <w:p w:rsidR="00B23C87" w:rsidRPr="00A652F6" w:rsidRDefault="00B23C8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C8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3C87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:rsidR="00B23C8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gridSpan w:val="6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Красота и вдохновение: «Рассвет-чародей» музыка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2F6" w:rsidRPr="00A652F6" w:rsidTr="003A3442">
        <w:tc>
          <w:tcPr>
            <w:tcW w:w="0" w:type="auto"/>
            <w:gridSpan w:val="2"/>
            <w:hideMark/>
          </w:tcPr>
          <w:p w:rsidR="00A652F6" w:rsidRPr="00A652F6" w:rsidRDefault="00A652F6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gridSpan w:val="6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257CE7" w:rsidRPr="00A652F6" w:rsidTr="00257CE7">
        <w:tc>
          <w:tcPr>
            <w:tcW w:w="0" w:type="auto"/>
            <w:gridSpan w:val="6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257CE7" w:rsidRPr="00A652F6" w:rsidTr="00257CE7">
        <w:tc>
          <w:tcPr>
            <w:tcW w:w="0" w:type="auto"/>
            <w:hideMark/>
          </w:tcPr>
          <w:p w:rsidR="00257CE7" w:rsidRPr="00A652F6" w:rsidRDefault="00257CE7" w:rsidP="00257CE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257CE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2F6" w:rsidRPr="00A652F6" w:rsidTr="00A84822">
        <w:tc>
          <w:tcPr>
            <w:tcW w:w="0" w:type="auto"/>
            <w:gridSpan w:val="2"/>
            <w:hideMark/>
          </w:tcPr>
          <w:p w:rsidR="00A652F6" w:rsidRPr="00A652F6" w:rsidRDefault="00A652F6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gridSpan w:val="6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Радуйся» хора братии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Оптиной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Радуйся» из «Всенощного бдения»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2F6" w:rsidRPr="00A652F6" w:rsidTr="004910AA">
        <w:tc>
          <w:tcPr>
            <w:tcW w:w="0" w:type="auto"/>
            <w:gridSpan w:val="2"/>
            <w:hideMark/>
          </w:tcPr>
          <w:p w:rsidR="00A652F6" w:rsidRPr="00A652F6" w:rsidRDefault="00A652F6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gridSpan w:val="6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257CE7" w:rsidRPr="00A652F6" w:rsidTr="00257CE7">
        <w:tc>
          <w:tcPr>
            <w:tcW w:w="0" w:type="auto"/>
            <w:hideMark/>
          </w:tcPr>
          <w:p w:rsidR="00257CE7" w:rsidRPr="00A652F6" w:rsidRDefault="00257CE7" w:rsidP="00257CE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«Золушка»);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aильм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-сказка «Золотой ключик, или Приключения Буратино»,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А.Рыбникова</w:t>
            </w:r>
            <w:proofErr w:type="spellEnd"/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257CE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оперы и балета: отъезд Золушки на бал, Полночь из балета С.С. </w:t>
            </w: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Прокофьева «Золушка»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«Три чуда», «Полет шмеля»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Роджерса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«Звуки музыки»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2F6" w:rsidRPr="00A652F6" w:rsidTr="004A3FD0">
        <w:tc>
          <w:tcPr>
            <w:tcW w:w="0" w:type="auto"/>
            <w:gridSpan w:val="2"/>
            <w:hideMark/>
          </w:tcPr>
          <w:p w:rsidR="00A652F6" w:rsidRPr="00A652F6" w:rsidRDefault="00A652F6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:rsidR="00A652F6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gridSpan w:val="6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Джаз: С.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Джоплин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Тиэл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прекрасен мир!», Д.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Херман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Dolly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исполнении Л.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Армстронга</w:t>
            </w:r>
            <w:proofErr w:type="spellEnd"/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Лиева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Рирада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C87" w:rsidRPr="00A652F6" w:rsidTr="00257CE7">
        <w:tc>
          <w:tcPr>
            <w:tcW w:w="0" w:type="auto"/>
            <w:hideMark/>
          </w:tcPr>
          <w:p w:rsidR="00B23C87" w:rsidRPr="00A652F6" w:rsidRDefault="00B23C87" w:rsidP="00B23C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0" w:type="auto"/>
            <w:hideMark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hAnsi="Times New Roman" w:cs="Times New Roman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B23C87" w:rsidRPr="00A652F6" w:rsidRDefault="00B23C87" w:rsidP="00B23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gridSpan w:val="2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18" w:type="dxa"/>
            <w:hideMark/>
          </w:tcPr>
          <w:p w:rsidR="00257CE7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23" w:type="dxa"/>
          </w:tcPr>
          <w:p w:rsidR="00257CE7" w:rsidRPr="00A652F6" w:rsidRDefault="00A652F6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CE7" w:rsidRPr="00A652F6" w:rsidTr="00257CE7">
        <w:tc>
          <w:tcPr>
            <w:tcW w:w="0" w:type="auto"/>
            <w:gridSpan w:val="2"/>
            <w:hideMark/>
          </w:tcPr>
          <w:p w:rsidR="00257CE7" w:rsidRPr="00A652F6" w:rsidRDefault="00257CE7" w:rsidP="00257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57CE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7CE7" w:rsidRPr="00A652F6" w:rsidRDefault="00B23C87" w:rsidP="0025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52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57CE7" w:rsidRPr="00A652F6" w:rsidRDefault="00257CE7" w:rsidP="00257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3103" w:rsidRDefault="00F43103" w:rsidP="00F431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7CE7" w:rsidRDefault="00257CE7" w:rsidP="00F431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7CE7" w:rsidRDefault="00257CE7" w:rsidP="00F431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7CE7" w:rsidRDefault="00257CE7" w:rsidP="00F431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7CE7" w:rsidRDefault="00257CE7" w:rsidP="00F431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7CE7" w:rsidRDefault="00257CE7" w:rsidP="00F431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654"/>
        <w:gridCol w:w="5116"/>
        <w:gridCol w:w="734"/>
        <w:gridCol w:w="1846"/>
        <w:gridCol w:w="1896"/>
        <w:gridCol w:w="1326"/>
        <w:gridCol w:w="3565"/>
      </w:tblGrid>
      <w:tr w:rsidR="000630B9" w:rsidRPr="00257CE7" w:rsidTr="000630B9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0B9" w:rsidRPr="000630B9" w:rsidRDefault="000630B9" w:rsidP="000630B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30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ПОУРОЧНОЕ ПЛАНИРОВАНИЕ</w:t>
            </w:r>
          </w:p>
          <w:p w:rsidR="000630B9" w:rsidRPr="000630B9" w:rsidRDefault="000630B9" w:rsidP="000630B9">
            <w:pPr>
              <w:rPr>
                <w:rFonts w:ascii="inherit" w:eastAsia="Times New Roman" w:hAnsi="inherit" w:cs="Times New Roman"/>
                <w:color w:val="000000"/>
                <w:sz w:val="28"/>
                <w:szCs w:val="21"/>
                <w:lang w:eastAsia="ru-RU"/>
              </w:rPr>
            </w:pPr>
            <w:r w:rsidRPr="000630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КЛАСС</w:t>
            </w:r>
          </w:p>
        </w:tc>
      </w:tr>
      <w:tr w:rsidR="00257CE7" w:rsidRPr="00257CE7" w:rsidTr="000630B9"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Дата </w:t>
            </w: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Электронные цифровые </w:t>
            </w: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образовательные ресурсы</w:t>
            </w:r>
          </w:p>
        </w:tc>
      </w:tr>
      <w:tr w:rsidR="00257CE7" w:rsidRPr="00257CE7" w:rsidTr="00257CE7">
        <w:tc>
          <w:tcPr>
            <w:tcW w:w="0" w:type="auto"/>
            <w:vMerge/>
            <w:hideMark/>
          </w:tcPr>
          <w:p w:rsidR="00257CE7" w:rsidRPr="00257CE7" w:rsidRDefault="00257CE7" w:rsidP="00257CE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7CE7" w:rsidRPr="00257CE7" w:rsidRDefault="00257CE7" w:rsidP="00257CE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57CE7" w:rsidRPr="00257CE7" w:rsidRDefault="00257CE7" w:rsidP="00257CE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7CE7" w:rsidRPr="00257CE7" w:rsidRDefault="00257CE7" w:rsidP="00257CE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7CE7" w:rsidRPr="00257CE7" w:rsidTr="00257CE7">
        <w:tc>
          <w:tcPr>
            <w:tcW w:w="0" w:type="auto"/>
            <w:hideMark/>
          </w:tcPr>
          <w:p w:rsidR="00257CE7" w:rsidRPr="00257CE7" w:rsidRDefault="00257CE7" w:rsidP="00257CE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DD674A" w:rsidRDefault="00DD674A" w:rsidP="00257CE7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03.0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</w:tcPr>
          <w:p w:rsidR="00257CE7" w:rsidRPr="00257CE7" w:rsidRDefault="00257CE7" w:rsidP="00257CE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CE7" w:rsidRPr="00257CE7" w:rsidTr="00257CE7">
        <w:tc>
          <w:tcPr>
            <w:tcW w:w="0" w:type="auto"/>
            <w:hideMark/>
          </w:tcPr>
          <w:p w:rsidR="00257CE7" w:rsidRPr="00257CE7" w:rsidRDefault="00257CE7" w:rsidP="00257CE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7CE7" w:rsidRPr="00257CE7" w:rsidRDefault="00CB5E81" w:rsidP="00257CE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E81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0" w:type="auto"/>
          </w:tcPr>
          <w:p w:rsidR="00257CE7" w:rsidRPr="00257CE7" w:rsidRDefault="00257CE7" w:rsidP="00257CE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Русский фольклор. </w:t>
            </w: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Русские на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родные музыкальные инструменты 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17.09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01.10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08.10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Фольклор в творчест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 профессиональных музыкантов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ропейские композиторы-классики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05.11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Музыкальные ин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струменты. Скрипка, виолончель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CE7" w:rsidRPr="00257CE7" w:rsidTr="00257CE7">
        <w:tc>
          <w:tcPr>
            <w:tcW w:w="0" w:type="auto"/>
            <w:hideMark/>
          </w:tcPr>
          <w:p w:rsidR="00257CE7" w:rsidRPr="00257CE7" w:rsidRDefault="00257CE7" w:rsidP="00257CE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57CE7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E81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0" w:type="auto"/>
          </w:tcPr>
          <w:p w:rsidR="00257CE7" w:rsidRPr="00257CE7" w:rsidRDefault="00257CE7" w:rsidP="00257CE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Главный музыкальный символ. Красота и вдохновение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струментальная музыка в церкви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Искусст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 Русской православной церкви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Музыкальная ск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азка на сцене, на экране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Музыкаль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ная сказка на сцене, на экране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04.03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Балет.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Хореография – искусство танца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Опера. Главные гер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ои и номера оперного спектакля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25.03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Опера. Главные гер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ои и номера оперного спектакля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08.04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CE7" w:rsidRPr="00257CE7" w:rsidTr="00257CE7">
        <w:tc>
          <w:tcPr>
            <w:tcW w:w="0" w:type="auto"/>
            <w:hideMark/>
          </w:tcPr>
          <w:p w:rsidR="00257CE7" w:rsidRPr="00257CE7" w:rsidRDefault="00257CE7" w:rsidP="00257CE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57CE7" w:rsidRPr="00257CE7" w:rsidRDefault="00CB5E81" w:rsidP="00257CE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E81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0" w:type="auto"/>
          </w:tcPr>
          <w:p w:rsidR="00257CE7" w:rsidRPr="00257CE7" w:rsidRDefault="00257CE7" w:rsidP="00257CE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Оперетта, мюзикл.</w:t>
            </w: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Современные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обработки классической музыки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06.05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257CE7"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1" w:rsidRPr="00257CE7" w:rsidTr="00CB5E81">
        <w:trPr>
          <w:trHeight w:val="133"/>
        </w:trPr>
        <w:tc>
          <w:tcPr>
            <w:tcW w:w="0" w:type="auto"/>
            <w:hideMark/>
          </w:tcPr>
          <w:p w:rsidR="00CB5E81" w:rsidRPr="00257CE7" w:rsidRDefault="00CB5E81" w:rsidP="00CB5E81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ронные музыкальные инструменты</w:t>
            </w:r>
          </w:p>
        </w:tc>
        <w:tc>
          <w:tcPr>
            <w:tcW w:w="0" w:type="auto"/>
            <w:hideMark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0" w:type="auto"/>
          </w:tcPr>
          <w:p w:rsidR="00CB5E81" w:rsidRPr="00257CE7" w:rsidRDefault="00CB5E81" w:rsidP="00CB5E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CE7" w:rsidRPr="00257CE7" w:rsidTr="00257CE7">
        <w:tc>
          <w:tcPr>
            <w:tcW w:w="0" w:type="auto"/>
            <w:gridSpan w:val="2"/>
            <w:hideMark/>
          </w:tcPr>
          <w:p w:rsidR="00257CE7" w:rsidRPr="00257CE7" w:rsidRDefault="00257CE7" w:rsidP="00257CE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57CE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7CE7" w:rsidRPr="00257CE7" w:rsidRDefault="00CB5E81" w:rsidP="00257CE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7CE7" w:rsidRPr="00257CE7" w:rsidRDefault="00257CE7" w:rsidP="00257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7CE7" w:rsidRPr="00F43103" w:rsidRDefault="00257CE7" w:rsidP="00F431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57CE7" w:rsidRPr="00F43103" w:rsidSect="00257C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24"/>
    <w:rsid w:val="000630B9"/>
    <w:rsid w:val="0011387B"/>
    <w:rsid w:val="00257CE7"/>
    <w:rsid w:val="00352181"/>
    <w:rsid w:val="003874B6"/>
    <w:rsid w:val="00A652F6"/>
    <w:rsid w:val="00B23C87"/>
    <w:rsid w:val="00CB5E81"/>
    <w:rsid w:val="00DD674A"/>
    <w:rsid w:val="00F02724"/>
    <w:rsid w:val="00F4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FCD5"/>
  <w15:docId w15:val="{5ABFC3A4-F986-4342-9AAD-A493749A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103"/>
    <w:rPr>
      <w:b/>
      <w:bCs/>
    </w:rPr>
  </w:style>
  <w:style w:type="character" w:styleId="a5">
    <w:name w:val="Emphasis"/>
    <w:basedOn w:val="a0"/>
    <w:uiPriority w:val="20"/>
    <w:qFormat/>
    <w:rsid w:val="00F43103"/>
    <w:rPr>
      <w:i/>
      <w:iCs/>
    </w:rPr>
  </w:style>
  <w:style w:type="table" w:styleId="a6">
    <w:name w:val="Table Grid"/>
    <w:basedOn w:val="a1"/>
    <w:uiPriority w:val="39"/>
    <w:rsid w:val="00257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87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13072</Words>
  <Characters>74515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Aфиркин</dc:creator>
  <cp:keywords/>
  <dc:description/>
  <cp:lastModifiedBy>НикифороваНН</cp:lastModifiedBy>
  <cp:revision>7</cp:revision>
  <dcterms:created xsi:type="dcterms:W3CDTF">2024-09-08T10:19:00Z</dcterms:created>
  <dcterms:modified xsi:type="dcterms:W3CDTF">2024-11-14T09:48:00Z</dcterms:modified>
</cp:coreProperties>
</file>