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10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158"/>
        <w:gridCol w:w="5630"/>
      </w:tblGrid>
      <w:tr w:rsidR="002E1014" w:rsidRPr="00873698" w:rsidTr="0073229E">
        <w:trPr>
          <w:trHeight w:val="915"/>
        </w:trPr>
        <w:tc>
          <w:tcPr>
            <w:tcW w:w="2269" w:type="dxa"/>
            <w:vMerge w:val="restart"/>
          </w:tcPr>
          <w:p w:rsidR="002E1014" w:rsidRPr="00873698" w:rsidRDefault="002E1014" w:rsidP="0073229E">
            <w:pPr>
              <w:contextualSpacing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bookmarkStart w:id="0" w:name="bookmark0"/>
            <w:bookmarkStart w:id="1" w:name="_GoBack"/>
            <w:bookmarkEnd w:id="1"/>
            <w:r w:rsidRPr="00873698">
              <w:rPr>
                <w:rFonts w:ascii="Calibri" w:hAnsi="Calibri" w:cs="Times New Roman"/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6BF10A2" wp14:editId="7AEDEF1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-285750</wp:posOffset>
                  </wp:positionV>
                  <wp:extent cx="1579880" cy="1579880"/>
                  <wp:effectExtent l="0" t="0" r="1270" b="1270"/>
                  <wp:wrapThrough wrapText="bothSides">
                    <wp:wrapPolygon edited="0">
                      <wp:start x="0" y="0"/>
                      <wp:lineTo x="0" y="21357"/>
                      <wp:lineTo x="21357" y="21357"/>
                      <wp:lineTo x="21357" y="0"/>
                      <wp:lineTo x="0" y="0"/>
                    </wp:wrapPolygon>
                  </wp:wrapThrough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в круге1 копия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  <w:gridSpan w:val="2"/>
          </w:tcPr>
          <w:p w:rsidR="002E1014" w:rsidRPr="00873698" w:rsidRDefault="002E1014" w:rsidP="0073229E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Муниципальное общеобразовательное автономное учреждение города Бузулука</w:t>
            </w:r>
          </w:p>
          <w:p w:rsidR="002E1014" w:rsidRPr="00873698" w:rsidRDefault="002E1014" w:rsidP="0073229E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«Средняя общеобразовательная школа № 12»</w:t>
            </w:r>
          </w:p>
          <w:p w:rsidR="002E1014" w:rsidRPr="00873698" w:rsidRDefault="002E1014" w:rsidP="0073229E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E1014" w:rsidRPr="00873698" w:rsidTr="0073229E">
        <w:trPr>
          <w:trHeight w:val="735"/>
        </w:trPr>
        <w:tc>
          <w:tcPr>
            <w:tcW w:w="2269" w:type="dxa"/>
            <w:vMerge/>
          </w:tcPr>
          <w:p w:rsidR="002E1014" w:rsidRPr="00873698" w:rsidRDefault="002E1014" w:rsidP="0073229E">
            <w:pPr>
              <w:contextualSpacing/>
              <w:rPr>
                <w:rFonts w:ascii="Times New Roman" w:hAnsi="Times New Roman" w:cs="Times New Roman"/>
                <w:noProof/>
                <w:color w:val="0000FF"/>
                <w:sz w:val="20"/>
                <w:szCs w:val="20"/>
              </w:rPr>
            </w:pPr>
          </w:p>
        </w:tc>
        <w:tc>
          <w:tcPr>
            <w:tcW w:w="3158" w:type="dxa"/>
          </w:tcPr>
          <w:p w:rsidR="002E1014" w:rsidRPr="00873698" w:rsidRDefault="002E1014" w:rsidP="0073229E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Телефон 8 (35342) 4-58-55</w:t>
            </w:r>
          </w:p>
          <w:p w:rsidR="002E1014" w:rsidRPr="00873698" w:rsidRDefault="002E1014" w:rsidP="0073229E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Факс 8 (35342) 4-58-55</w:t>
            </w:r>
          </w:p>
        </w:tc>
        <w:tc>
          <w:tcPr>
            <w:tcW w:w="5630" w:type="dxa"/>
          </w:tcPr>
          <w:p w:rsidR="002E1014" w:rsidRPr="00873698" w:rsidRDefault="002E1014" w:rsidP="0073229E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Сайт: </w:t>
            </w:r>
            <w:proofErr w:type="spellStart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shcola</w:t>
            </w:r>
            <w:proofErr w:type="spellEnd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12</w:t>
            </w:r>
            <w:proofErr w:type="spellStart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buzuluk</w:t>
            </w:r>
            <w:proofErr w:type="spellEnd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  <w:proofErr w:type="spellStart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ucoz</w:t>
            </w:r>
            <w:proofErr w:type="spellEnd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  <w:proofErr w:type="spellStart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2E1014" w:rsidRPr="00873698" w:rsidRDefault="002E1014" w:rsidP="0073229E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e</w:t>
            </w:r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mail</w:t>
            </w:r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: </w:t>
            </w:r>
            <w:proofErr w:type="spellStart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mousosh</w:t>
            </w:r>
            <w:proofErr w:type="spellEnd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122007@</w:t>
            </w:r>
            <w:proofErr w:type="spellStart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yandex</w:t>
            </w:r>
            <w:proofErr w:type="spellEnd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  <w:proofErr w:type="spellStart"/>
            <w:r w:rsidRPr="00873698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E1014" w:rsidRDefault="002E1014" w:rsidP="002E1014">
      <w:pPr>
        <w:tabs>
          <w:tab w:val="left" w:leader="underscore" w:pos="4824"/>
        </w:tabs>
        <w:spacing w:after="0" w:line="274" w:lineRule="exact"/>
        <w:rPr>
          <w:rFonts w:ascii="Times New Roman" w:eastAsia="Arial Unicode MS" w:hAnsi="Times New Roman" w:cs="Times New Roman"/>
          <w:color w:val="0033CC"/>
          <w:sz w:val="20"/>
          <w:szCs w:val="20"/>
          <w:shd w:val="clear" w:color="auto" w:fill="FFFFFF"/>
          <w:lang w:eastAsia="ru-RU"/>
        </w:rPr>
      </w:pPr>
    </w:p>
    <w:p w:rsidR="00D916A0" w:rsidRDefault="00D916A0" w:rsidP="002E1014">
      <w:pPr>
        <w:tabs>
          <w:tab w:val="left" w:leader="underscore" w:pos="4824"/>
        </w:tabs>
        <w:spacing w:after="0" w:line="274" w:lineRule="exact"/>
        <w:rPr>
          <w:rFonts w:ascii="Times New Roman" w:eastAsia="Arial Unicode MS" w:hAnsi="Times New Roman" w:cs="Times New Roman"/>
          <w:color w:val="0033CC"/>
          <w:sz w:val="20"/>
          <w:szCs w:val="20"/>
          <w:shd w:val="clear" w:color="auto" w:fill="FFFFFF"/>
          <w:lang w:eastAsia="ru-RU"/>
        </w:rPr>
      </w:pPr>
    </w:p>
    <w:p w:rsidR="00D916A0" w:rsidRPr="00873698" w:rsidRDefault="00D916A0" w:rsidP="002E1014">
      <w:pPr>
        <w:tabs>
          <w:tab w:val="left" w:leader="underscore" w:pos="4824"/>
        </w:tabs>
        <w:spacing w:after="0" w:line="274" w:lineRule="exact"/>
        <w:rPr>
          <w:rFonts w:ascii="Times New Roman" w:eastAsia="Times New Roman" w:hAnsi="Times New Roman" w:cs="Times New Roman"/>
          <w:color w:val="0033CC"/>
          <w:sz w:val="20"/>
          <w:szCs w:val="20"/>
          <w:shd w:val="clear" w:color="auto" w:fill="FFFFFF"/>
          <w:lang w:eastAsia="ru-RU"/>
        </w:rPr>
      </w:pPr>
    </w:p>
    <w:p w:rsidR="002E1014" w:rsidRDefault="002E1014" w:rsidP="002E1014">
      <w:pPr>
        <w:keepNext/>
        <w:keepLines/>
        <w:spacing w:after="0" w:line="274" w:lineRule="exact"/>
        <w:rPr>
          <w:rFonts w:ascii="Arial Unicode MS" w:eastAsia="Arial Unicode MS" w:hAnsi="Arial Unicode MS" w:cs="Arial Unicode MS"/>
          <w:color w:val="0033CC"/>
          <w:sz w:val="20"/>
          <w:szCs w:val="20"/>
          <w:lang w:eastAsia="ru-RU"/>
        </w:rPr>
      </w:pPr>
    </w:p>
    <w:p w:rsidR="00701806" w:rsidRDefault="00701806" w:rsidP="002E1014">
      <w:pPr>
        <w:keepNext/>
        <w:keepLines/>
        <w:spacing w:after="0" w:line="274" w:lineRule="exact"/>
        <w:rPr>
          <w:rFonts w:ascii="Arial Unicode MS" w:eastAsia="Arial Unicode MS" w:hAnsi="Arial Unicode MS" w:cs="Arial Unicode MS"/>
          <w:color w:val="0033CC"/>
          <w:sz w:val="20"/>
          <w:szCs w:val="20"/>
          <w:lang w:eastAsia="ru-RU"/>
        </w:rPr>
      </w:pPr>
    </w:p>
    <w:p w:rsidR="00701806" w:rsidRPr="00873698" w:rsidRDefault="00701806" w:rsidP="002E1014">
      <w:pPr>
        <w:keepNext/>
        <w:keepLines/>
        <w:spacing w:after="0" w:line="274" w:lineRule="exact"/>
        <w:rPr>
          <w:rFonts w:ascii="Arial Unicode MS" w:eastAsia="Arial Unicode MS" w:hAnsi="Arial Unicode MS" w:cs="Arial Unicode MS"/>
          <w:color w:val="0033CC"/>
          <w:sz w:val="20"/>
          <w:szCs w:val="20"/>
          <w:lang w:eastAsia="ru-RU"/>
        </w:rPr>
      </w:pPr>
    </w:p>
    <w:p w:rsidR="002E1014" w:rsidRPr="00873698" w:rsidRDefault="002E1014" w:rsidP="002E1014">
      <w:pPr>
        <w:tabs>
          <w:tab w:val="left" w:pos="5947"/>
        </w:tabs>
        <w:spacing w:after="0" w:line="240" w:lineRule="auto"/>
        <w:ind w:left="5103" w:hanging="4863"/>
        <w:jc w:val="center"/>
        <w:rPr>
          <w:rFonts w:ascii="Times New Roman" w:eastAsia="Times New Roman" w:hAnsi="Times New Roman" w:cs="Times New Roman"/>
          <w:color w:val="0033CC"/>
          <w:sz w:val="20"/>
          <w:shd w:val="clear" w:color="auto" w:fill="FFFFFF"/>
          <w:lang w:eastAsia="ru-RU"/>
        </w:rPr>
      </w:pPr>
      <w:r w:rsidRPr="00873698">
        <w:rPr>
          <w:rFonts w:ascii="Times New Roman" w:eastAsia="Times New Roman" w:hAnsi="Times New Roman" w:cs="Times New Roman"/>
          <w:color w:val="0000FF"/>
          <w:sz w:val="20"/>
          <w:shd w:val="clear" w:color="auto" w:fill="FFFFFF"/>
          <w:lang w:eastAsia="ru-RU"/>
        </w:rPr>
        <w:t xml:space="preserve">                                                                </w:t>
      </w:r>
    </w:p>
    <w:p w:rsidR="002E1014" w:rsidRPr="00873698" w:rsidRDefault="002E1014" w:rsidP="002E1014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33CC"/>
          <w:sz w:val="23"/>
          <w:u w:val="single"/>
          <w:lang w:eastAsia="ru-RU"/>
        </w:rPr>
      </w:pPr>
      <w:bookmarkStart w:id="2" w:name="bookmark13"/>
      <w:bookmarkEnd w:id="0"/>
      <w:r w:rsidRPr="00873698">
        <w:rPr>
          <w:rFonts w:ascii="Times New Roman" w:eastAsia="Arial Unicode MS" w:hAnsi="Times New Roman" w:cs="Times New Roman"/>
          <w:color w:val="0033CC"/>
          <w:sz w:val="47"/>
          <w:szCs w:val="47"/>
          <w:u w:val="single"/>
          <w:lang w:eastAsia="ru-RU"/>
        </w:rPr>
        <w:t>РАБОЧАЯ ПРОГРАММА</w:t>
      </w:r>
      <w:bookmarkStart w:id="3" w:name="bookmark16"/>
      <w:bookmarkEnd w:id="2"/>
    </w:p>
    <w:p w:rsidR="002E1014" w:rsidRPr="00873698" w:rsidRDefault="002E1014" w:rsidP="002E1014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33CC"/>
          <w:sz w:val="47"/>
          <w:szCs w:val="47"/>
          <w:u w:val="single"/>
          <w:lang w:eastAsia="ru-RU"/>
        </w:rPr>
      </w:pPr>
    </w:p>
    <w:p w:rsidR="002E1014" w:rsidRPr="00873698" w:rsidRDefault="002E1014" w:rsidP="002E1014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color w:val="0033CC"/>
          <w:sz w:val="47"/>
          <w:szCs w:val="47"/>
          <w:u w:val="single"/>
          <w:lang w:eastAsia="ru-RU"/>
        </w:rPr>
      </w:pPr>
      <w:r w:rsidRPr="00873698">
        <w:rPr>
          <w:rFonts w:ascii="Times New Roman" w:eastAsia="Arial Unicode MS" w:hAnsi="Times New Roman" w:cs="Times New Roman"/>
          <w:color w:val="0033CC"/>
          <w:sz w:val="47"/>
          <w:szCs w:val="47"/>
          <w:u w:val="single"/>
          <w:lang w:eastAsia="ru-RU"/>
        </w:rPr>
        <w:t xml:space="preserve">по  английскому языку, </w:t>
      </w:r>
      <w:r>
        <w:rPr>
          <w:rFonts w:ascii="Times New Roman" w:eastAsia="Arial Unicode MS" w:hAnsi="Times New Roman" w:cs="Times New Roman"/>
          <w:color w:val="0033CC"/>
          <w:sz w:val="47"/>
          <w:szCs w:val="47"/>
          <w:u w:val="single"/>
          <w:lang w:eastAsia="ru-RU"/>
        </w:rPr>
        <w:t>11</w:t>
      </w:r>
      <w:r w:rsidRPr="00873698">
        <w:rPr>
          <w:rFonts w:ascii="Times New Roman" w:eastAsia="Arial Unicode MS" w:hAnsi="Times New Roman" w:cs="Times New Roman"/>
          <w:color w:val="0033CC"/>
          <w:sz w:val="47"/>
          <w:szCs w:val="47"/>
          <w:u w:val="single"/>
          <w:lang w:eastAsia="ru-RU"/>
        </w:rPr>
        <w:t xml:space="preserve"> класс</w:t>
      </w:r>
    </w:p>
    <w:p w:rsidR="002E1014" w:rsidRPr="00873698" w:rsidRDefault="002E1014" w:rsidP="002E101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E1014" w:rsidRPr="00873698" w:rsidRDefault="008C2437" w:rsidP="002E1014">
      <w:pPr>
        <w:keepNext/>
        <w:keepLines/>
        <w:spacing w:after="406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33CC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color w:val="0033CC"/>
          <w:sz w:val="35"/>
          <w:szCs w:val="35"/>
          <w:lang w:eastAsia="ru-RU"/>
        </w:rPr>
        <w:t>на 202</w:t>
      </w:r>
      <w:r w:rsidR="00C10AA4">
        <w:rPr>
          <w:rFonts w:ascii="Times New Roman" w:eastAsia="Times New Roman" w:hAnsi="Times New Roman" w:cs="Times New Roman"/>
          <w:color w:val="0033CC"/>
          <w:sz w:val="35"/>
          <w:szCs w:val="35"/>
          <w:lang w:eastAsia="ru-RU"/>
        </w:rPr>
        <w:t>4</w:t>
      </w:r>
      <w:r>
        <w:rPr>
          <w:rFonts w:ascii="Times New Roman" w:eastAsia="Times New Roman" w:hAnsi="Times New Roman" w:cs="Times New Roman"/>
          <w:color w:val="0033CC"/>
          <w:sz w:val="35"/>
          <w:szCs w:val="35"/>
          <w:lang w:eastAsia="ru-RU"/>
        </w:rPr>
        <w:t>-202</w:t>
      </w:r>
      <w:r w:rsidR="00C10AA4">
        <w:rPr>
          <w:rFonts w:ascii="Times New Roman" w:eastAsia="Times New Roman" w:hAnsi="Times New Roman" w:cs="Times New Roman"/>
          <w:color w:val="0033CC"/>
          <w:sz w:val="35"/>
          <w:szCs w:val="35"/>
          <w:lang w:eastAsia="ru-RU"/>
        </w:rPr>
        <w:t xml:space="preserve">5 </w:t>
      </w:r>
      <w:r w:rsidR="002E1014" w:rsidRPr="00873698">
        <w:rPr>
          <w:rFonts w:ascii="Times New Roman" w:eastAsia="Times New Roman" w:hAnsi="Times New Roman" w:cs="Times New Roman"/>
          <w:color w:val="0033CC"/>
          <w:sz w:val="35"/>
          <w:szCs w:val="35"/>
          <w:lang w:eastAsia="ru-RU"/>
        </w:rPr>
        <w:t>учебный год</w:t>
      </w:r>
      <w:bookmarkEnd w:id="3"/>
    </w:p>
    <w:p w:rsidR="002E1014" w:rsidRPr="00873698" w:rsidRDefault="002E1014" w:rsidP="002E1014">
      <w:pPr>
        <w:keepNext/>
        <w:keepLines/>
        <w:tabs>
          <w:tab w:val="left" w:leader="underscore" w:pos="3824"/>
          <w:tab w:val="left" w:leader="underscore" w:pos="4933"/>
        </w:tabs>
        <w:spacing w:after="0" w:line="350" w:lineRule="exact"/>
        <w:jc w:val="center"/>
        <w:rPr>
          <w:rFonts w:ascii="Times New Roman" w:eastAsia="Arial Unicode MS" w:hAnsi="Times New Roman" w:cs="Times New Roman"/>
          <w:color w:val="0033CC"/>
          <w:sz w:val="32"/>
          <w:lang w:eastAsia="ru-RU"/>
        </w:rPr>
      </w:pPr>
      <w:r w:rsidRPr="00873698">
        <w:rPr>
          <w:rFonts w:ascii="Times New Roman" w:eastAsia="Arial Unicode MS" w:hAnsi="Times New Roman" w:cs="Times New Roman"/>
          <w:color w:val="0033CC"/>
          <w:sz w:val="32"/>
          <w:lang w:eastAsia="ru-RU"/>
        </w:rPr>
        <w:t>(</w:t>
      </w:r>
      <w:r w:rsidR="0077667A">
        <w:rPr>
          <w:rStyle w:val="4"/>
          <w:rFonts w:eastAsiaTheme="minorHAnsi"/>
          <w:color w:val="0033CC"/>
          <w:sz w:val="32"/>
          <w:szCs w:val="32"/>
        </w:rPr>
        <w:t>среднее</w:t>
      </w:r>
      <w:r w:rsidRPr="00BC2210">
        <w:rPr>
          <w:rStyle w:val="4"/>
          <w:rFonts w:eastAsiaTheme="minorHAnsi"/>
          <w:color w:val="0033CC"/>
          <w:sz w:val="32"/>
          <w:szCs w:val="32"/>
        </w:rPr>
        <w:t xml:space="preserve"> общее образование</w:t>
      </w:r>
      <w:r w:rsidRPr="00873698">
        <w:rPr>
          <w:rFonts w:ascii="Times New Roman" w:eastAsia="Arial Unicode MS" w:hAnsi="Times New Roman" w:cs="Times New Roman"/>
          <w:color w:val="0033CC"/>
          <w:sz w:val="32"/>
          <w:lang w:eastAsia="ru-RU"/>
        </w:rPr>
        <w:t>)</w:t>
      </w:r>
    </w:p>
    <w:p w:rsidR="002E1014" w:rsidRPr="00873698" w:rsidRDefault="002E1014" w:rsidP="002E1014">
      <w:pPr>
        <w:keepNext/>
        <w:keepLines/>
        <w:spacing w:after="406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33CC"/>
          <w:sz w:val="35"/>
          <w:szCs w:val="35"/>
          <w:lang w:eastAsia="ru-RU"/>
        </w:rPr>
      </w:pPr>
    </w:p>
    <w:p w:rsidR="002E1014" w:rsidRPr="00873698" w:rsidRDefault="002E1014" w:rsidP="002E1014">
      <w:pPr>
        <w:keepNext/>
        <w:keepLines/>
        <w:tabs>
          <w:tab w:val="left" w:leader="underscore" w:pos="3824"/>
          <w:tab w:val="left" w:leader="underscore" w:pos="4933"/>
        </w:tabs>
        <w:spacing w:after="0" w:line="350" w:lineRule="exact"/>
        <w:jc w:val="center"/>
        <w:rPr>
          <w:rFonts w:ascii="Times New Roman" w:eastAsia="Arial Unicode MS" w:hAnsi="Times New Roman" w:cs="Times New Roman"/>
          <w:b/>
          <w:color w:val="0033CC"/>
          <w:sz w:val="36"/>
          <w:lang w:eastAsia="ru-RU"/>
        </w:rPr>
      </w:pPr>
    </w:p>
    <w:p w:rsidR="002E1014" w:rsidRDefault="002E1014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lang w:eastAsia="ru-RU"/>
        </w:rPr>
      </w:pPr>
    </w:p>
    <w:p w:rsidR="002E1014" w:rsidRDefault="002E1014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lang w:eastAsia="ru-RU"/>
        </w:rPr>
      </w:pPr>
    </w:p>
    <w:p w:rsidR="002E1014" w:rsidRDefault="002E1014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lang w:eastAsia="ru-RU"/>
        </w:rPr>
      </w:pPr>
    </w:p>
    <w:p w:rsidR="00D916A0" w:rsidRDefault="00D916A0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lang w:eastAsia="ru-RU"/>
        </w:rPr>
      </w:pPr>
    </w:p>
    <w:p w:rsidR="00D916A0" w:rsidRDefault="00D916A0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lang w:eastAsia="ru-RU"/>
        </w:rPr>
      </w:pPr>
    </w:p>
    <w:p w:rsidR="00D916A0" w:rsidRDefault="00D916A0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lang w:eastAsia="ru-RU"/>
        </w:rPr>
      </w:pPr>
    </w:p>
    <w:p w:rsidR="00D916A0" w:rsidRDefault="00D916A0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lang w:eastAsia="ru-RU"/>
        </w:rPr>
      </w:pPr>
    </w:p>
    <w:p w:rsidR="00D916A0" w:rsidRDefault="00D916A0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lang w:eastAsia="ru-RU"/>
        </w:rPr>
      </w:pPr>
    </w:p>
    <w:p w:rsidR="00D916A0" w:rsidRDefault="00D916A0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lang w:eastAsia="ru-RU"/>
        </w:rPr>
      </w:pPr>
    </w:p>
    <w:p w:rsidR="00D916A0" w:rsidRDefault="00D916A0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lang w:eastAsia="ru-RU"/>
        </w:rPr>
      </w:pPr>
    </w:p>
    <w:p w:rsidR="002E1014" w:rsidRDefault="002E1014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lang w:eastAsia="ru-RU"/>
        </w:rPr>
      </w:pPr>
    </w:p>
    <w:p w:rsidR="002E1014" w:rsidRPr="00873698" w:rsidRDefault="002E1014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shd w:val="clear" w:color="auto" w:fill="FFFFFF"/>
          <w:lang w:eastAsia="ru-RU"/>
        </w:rPr>
      </w:pPr>
    </w:p>
    <w:p w:rsidR="002E1014" w:rsidRPr="00873698" w:rsidRDefault="002E1014" w:rsidP="002E101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33CC"/>
          <w:sz w:val="23"/>
          <w:szCs w:val="23"/>
          <w:shd w:val="clear" w:color="auto" w:fill="FFFFFF"/>
          <w:lang w:eastAsia="ru-RU"/>
        </w:rPr>
      </w:pPr>
    </w:p>
    <w:p w:rsidR="002E1014" w:rsidRDefault="002E1014" w:rsidP="002E1014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3"/>
          <w:szCs w:val="23"/>
          <w:shd w:val="clear" w:color="auto" w:fill="FFFFFF"/>
          <w:lang w:eastAsia="ru-RU"/>
        </w:rPr>
      </w:pPr>
    </w:p>
    <w:p w:rsidR="00701806" w:rsidRDefault="00701806" w:rsidP="002E1014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3"/>
          <w:szCs w:val="23"/>
          <w:shd w:val="clear" w:color="auto" w:fill="FFFFFF"/>
          <w:lang w:eastAsia="ru-RU"/>
        </w:rPr>
      </w:pPr>
    </w:p>
    <w:p w:rsidR="002E1014" w:rsidRDefault="002E1014" w:rsidP="002E101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33CC"/>
          <w:sz w:val="23"/>
          <w:szCs w:val="23"/>
          <w:shd w:val="clear" w:color="auto" w:fill="FFFFFF"/>
          <w:lang w:eastAsia="ru-RU"/>
        </w:rPr>
      </w:pPr>
    </w:p>
    <w:p w:rsidR="002E1014" w:rsidRDefault="002E1014" w:rsidP="002E1014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3"/>
          <w:szCs w:val="23"/>
          <w:shd w:val="clear" w:color="auto" w:fill="FFFFFF"/>
          <w:lang w:eastAsia="ru-RU"/>
        </w:rPr>
      </w:pPr>
    </w:p>
    <w:p w:rsidR="002E1014" w:rsidRDefault="002E1014" w:rsidP="002E101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33CC"/>
          <w:sz w:val="23"/>
          <w:szCs w:val="23"/>
          <w:shd w:val="clear" w:color="auto" w:fill="FFFFFF"/>
          <w:lang w:eastAsia="ru-RU"/>
        </w:rPr>
      </w:pPr>
    </w:p>
    <w:p w:rsidR="008C2437" w:rsidRPr="00873698" w:rsidRDefault="008C2437" w:rsidP="008C243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873698">
        <w:rPr>
          <w:rFonts w:ascii="Times New Roman" w:eastAsia="Arial Unicode MS" w:hAnsi="Times New Roman" w:cs="Times New Roman"/>
          <w:color w:val="0033CC"/>
          <w:sz w:val="23"/>
          <w:szCs w:val="23"/>
          <w:shd w:val="clear" w:color="auto" w:fill="FFFFFF"/>
          <w:lang w:eastAsia="ru-RU"/>
        </w:rPr>
        <w:t>Бузулук, 202</w:t>
      </w:r>
      <w:r w:rsidR="00C10AA4">
        <w:rPr>
          <w:rFonts w:ascii="Times New Roman" w:eastAsia="Arial Unicode MS" w:hAnsi="Times New Roman" w:cs="Times New Roman"/>
          <w:color w:val="0033CC"/>
          <w:sz w:val="23"/>
          <w:szCs w:val="23"/>
          <w:shd w:val="clear" w:color="auto" w:fill="FFFFFF"/>
          <w:lang w:eastAsia="ru-RU"/>
        </w:rPr>
        <w:t>4</w:t>
      </w:r>
    </w:p>
    <w:p w:rsidR="008C2437" w:rsidRDefault="008C2437" w:rsidP="002E101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33CC"/>
          <w:sz w:val="23"/>
          <w:szCs w:val="23"/>
          <w:shd w:val="clear" w:color="auto" w:fill="FFFFFF"/>
          <w:lang w:eastAsia="ru-RU"/>
        </w:rPr>
      </w:pP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b/>
          <w:bCs/>
          <w:color w:val="000000"/>
        </w:rPr>
        <w:lastRenderedPageBreak/>
        <w:t>Пояснительная записка.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Рабочая прогр</w:t>
      </w:r>
      <w:r>
        <w:rPr>
          <w:color w:val="000000"/>
        </w:rPr>
        <w:t>амма по английскому языку для 11</w:t>
      </w:r>
      <w:r w:rsidRPr="00AC47BB">
        <w:rPr>
          <w:color w:val="000000"/>
        </w:rPr>
        <w:t xml:space="preserve"> класса разработана на основе нормативных документов: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-Федерального закона №273-ФЗ « Об образовании в Российской Федерации» от 29.12.2012г. (с изменениями и дополнениями);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- Федерального государственного образовательного стандарта среднего общего образования, утвержденного приказом № 413 Министерства образования и науки РФ «Об утверждении федерального государственного образовательного стандарта среднего общего образования» от 17.05.2012г. (с изменениями и дополнениями);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-Примерной программы среднего общего образования по английскому языку О.В. Афанасьевой, Д Дули.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b/>
          <w:bCs/>
          <w:color w:val="000000"/>
          <w:u w:val="single"/>
        </w:rPr>
        <w:t>Целями и задачами</w:t>
      </w:r>
      <w:r>
        <w:rPr>
          <w:b/>
          <w:bCs/>
          <w:color w:val="000000"/>
          <w:u w:val="single"/>
        </w:rPr>
        <w:t xml:space="preserve"> изучения английского языка в 11</w:t>
      </w:r>
      <w:r w:rsidRPr="00AC47BB">
        <w:rPr>
          <w:b/>
          <w:bCs/>
          <w:color w:val="000000"/>
          <w:u w:val="single"/>
        </w:rPr>
        <w:t xml:space="preserve"> классе: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Изучение иностранного языка в целом и английского в частности в средней школе направлено на достижение следующих </w:t>
      </w:r>
      <w:r w:rsidRPr="00AC47BB">
        <w:rPr>
          <w:b/>
          <w:bCs/>
          <w:color w:val="000000"/>
        </w:rPr>
        <w:t>целей: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b/>
          <w:bCs/>
          <w:color w:val="000000"/>
        </w:rPr>
        <w:t>развитие </w:t>
      </w:r>
      <w:r w:rsidRPr="00AC47BB">
        <w:rPr>
          <w:color w:val="000000"/>
        </w:rPr>
        <w:t>иноязычной </w:t>
      </w:r>
      <w:r w:rsidRPr="00AC47BB">
        <w:rPr>
          <w:b/>
          <w:bCs/>
          <w:color w:val="000000"/>
        </w:rPr>
        <w:t>коммуникативной компетенции </w:t>
      </w:r>
      <w:r w:rsidRPr="00AC47BB">
        <w:rPr>
          <w:color w:val="000000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b/>
          <w:bCs/>
          <w:color w:val="000000"/>
        </w:rPr>
        <w:t>речевая компетенция </w:t>
      </w:r>
      <w:r w:rsidRPr="00AC47BB">
        <w:rPr>
          <w:color w:val="000000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AC47BB">
        <w:rPr>
          <w:color w:val="000000"/>
        </w:rPr>
        <w:t>аудировании</w:t>
      </w:r>
      <w:proofErr w:type="spellEnd"/>
      <w:r w:rsidRPr="00AC47BB">
        <w:rPr>
          <w:color w:val="000000"/>
        </w:rPr>
        <w:t>, чтении, письме);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b/>
          <w:bCs/>
          <w:color w:val="000000"/>
        </w:rPr>
        <w:t>языковая компетенция </w:t>
      </w:r>
      <w:r w:rsidRPr="00AC47BB">
        <w:rPr>
          <w:color w:val="000000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b/>
          <w:bCs/>
          <w:color w:val="000000"/>
        </w:rPr>
        <w:t>социокультурная компетенция </w:t>
      </w:r>
      <w:r w:rsidRPr="00AC47BB">
        <w:rPr>
          <w:color w:val="000000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b/>
          <w:bCs/>
          <w:color w:val="000000"/>
        </w:rPr>
        <w:t>компенсаторная компетенция – </w:t>
      </w:r>
      <w:r w:rsidRPr="00AC47BB">
        <w:rPr>
          <w:color w:val="000000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b/>
          <w:bCs/>
          <w:color w:val="000000"/>
        </w:rPr>
        <w:t>учебно-познавательная компетенция </w:t>
      </w:r>
      <w:r w:rsidRPr="00AC47BB">
        <w:rPr>
          <w:color w:val="000000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b/>
          <w:bCs/>
          <w:color w:val="000000"/>
        </w:rPr>
        <w:t>развитие и воспитание у </w:t>
      </w:r>
      <w:r w:rsidRPr="00AC47BB">
        <w:rPr>
          <w:color w:val="000000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lastRenderedPageBreak/>
        <w:t>Основными </w:t>
      </w:r>
      <w:r w:rsidRPr="00AC47BB">
        <w:rPr>
          <w:b/>
          <w:bCs/>
          <w:color w:val="000000"/>
        </w:rPr>
        <w:t>задачами </w:t>
      </w:r>
      <w:r w:rsidRPr="00AC47BB">
        <w:rPr>
          <w:color w:val="000000"/>
        </w:rPr>
        <w:t>реализации содержания обучения являются: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_ формирование и развитие коммуникативных умений в основных видах речевой деятельности;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_ формирование и развитие языковых навыков;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_ формирование и развитие социокультурных умений и навыков.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b/>
          <w:bCs/>
          <w:color w:val="000000"/>
        </w:rPr>
        <w:t>Общая характеристика учебного предмета «Иностранный (английский) язык»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Иностранный язык (в том числе английский) входит в общеобразовательную область «Филология».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 » (в том числе английский язык) как общеобразовательной учебной дисциплины.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Английский язык как учебный предмет характеризуется: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 xml:space="preserve">· </w:t>
      </w:r>
      <w:proofErr w:type="spellStart"/>
      <w:r w:rsidRPr="00AC47BB">
        <w:rPr>
          <w:color w:val="000000"/>
        </w:rPr>
        <w:t>межпредметностью</w:t>
      </w:r>
      <w:proofErr w:type="spellEnd"/>
      <w:r w:rsidRPr="00AC47BB">
        <w:rPr>
          <w:color w:val="000000"/>
        </w:rPr>
        <w:t xml:space="preserve"> (содержание</w:t>
      </w:r>
      <w:r>
        <w:rPr>
          <w:color w:val="000000"/>
        </w:rPr>
        <w:t>м речи на английском языке в 11</w:t>
      </w:r>
      <w:r w:rsidRPr="00AC47BB">
        <w:rPr>
          <w:color w:val="000000"/>
        </w:rPr>
        <w:t xml:space="preserve"> классе являются сведения из таких областей знаний, как математика, русский язык, география, история, окружающий мир, искусство, музыка, физическая культура, мир профессии и др.);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 xml:space="preserve">· </w:t>
      </w:r>
      <w:proofErr w:type="spellStart"/>
      <w:r w:rsidRPr="00AC47BB">
        <w:rPr>
          <w:color w:val="000000"/>
        </w:rPr>
        <w:t>многоуровневостью</w:t>
      </w:r>
      <w:proofErr w:type="spellEnd"/>
      <w:r w:rsidRPr="00AC47BB">
        <w:rPr>
          <w:color w:val="000000"/>
        </w:rPr>
        <w:t>;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 xml:space="preserve">· </w:t>
      </w:r>
      <w:proofErr w:type="spellStart"/>
      <w:r w:rsidRPr="00AC47BB">
        <w:rPr>
          <w:color w:val="000000"/>
        </w:rPr>
        <w:t>полифункциональностью</w:t>
      </w:r>
      <w:proofErr w:type="spellEnd"/>
      <w:r w:rsidRPr="00AC47BB">
        <w:rPr>
          <w:color w:val="000000"/>
        </w:rPr>
        <w:t xml:space="preserve"> (выступает как цель обучения и как средство приобретения сведений в самых разных областях знаний).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 xml:space="preserve">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 Не секрет, </w:t>
      </w:r>
      <w:proofErr w:type="gramStart"/>
      <w:r w:rsidRPr="00AC47BB">
        <w:rPr>
          <w:color w:val="000000"/>
        </w:rPr>
        <w:t>что</w:t>
      </w:r>
      <w:proofErr w:type="gramEnd"/>
      <w:r w:rsidRPr="00AC47BB">
        <w:rPr>
          <w:color w:val="000000"/>
        </w:rPr>
        <w:t xml:space="preserve"> овладевая иностранным, ученики лучше понимают родной язык. Изучая иностранный язык, учащиеся развивают и тренируют память, волю, внимание, трудолюбие; расширяется кругозор, развиваются познавательные интересы, формируются навыки работы с текстами любого типа.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В свете современных тенденций обучение иностранным языкам предполагает интегративный подход в обучении, соответственно в образовательной деятельности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Личностно</w:t>
      </w:r>
      <w:r w:rsidRPr="00AC47BB">
        <w:rPr>
          <w:rFonts w:ascii="Cambria Math" w:hAnsi="Cambria Math" w:cs="Cambria Math"/>
          <w:color w:val="000000"/>
        </w:rPr>
        <w:t>‐</w:t>
      </w:r>
      <w:r w:rsidRPr="00AC47BB">
        <w:rPr>
          <w:color w:val="000000"/>
        </w:rPr>
        <w:t>ориентированный подход, ставящий в центр учебно</w:t>
      </w:r>
      <w:r w:rsidRPr="00AC47BB">
        <w:rPr>
          <w:rFonts w:ascii="Cambria Math" w:hAnsi="Cambria Math" w:cs="Cambria Math"/>
          <w:color w:val="000000"/>
        </w:rPr>
        <w:t>‐</w:t>
      </w:r>
      <w:r w:rsidRPr="00AC47BB">
        <w:rPr>
          <w:color w:val="000000"/>
        </w:rPr>
        <w:t xml:space="preserve">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AC47BB">
        <w:rPr>
          <w:color w:val="000000"/>
        </w:rPr>
        <w:t>культуроведческую</w:t>
      </w:r>
      <w:proofErr w:type="spellEnd"/>
      <w:r w:rsidRPr="00AC47BB">
        <w:rPr>
          <w:color w:val="000000"/>
        </w:rPr>
        <w:t xml:space="preserve"> направленность обучения, приобщение школьников к культуре страны/стран изучаемого языка, лучшее осознание </w:t>
      </w:r>
      <w:r w:rsidRPr="00AC47BB">
        <w:rPr>
          <w:color w:val="000000"/>
        </w:rPr>
        <w:lastRenderedPageBreak/>
        <w:t>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b/>
          <w:bCs/>
          <w:color w:val="000000"/>
        </w:rPr>
        <w:t>Место учебного предмета в учебном плане.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В со</w:t>
      </w:r>
      <w:r>
        <w:rPr>
          <w:color w:val="000000"/>
        </w:rPr>
        <w:t xml:space="preserve">ответствии с учебным планом </w:t>
      </w:r>
      <w:r w:rsidRPr="00AC47BB">
        <w:rPr>
          <w:color w:val="000000"/>
        </w:rPr>
        <w:t>на</w:t>
      </w:r>
      <w:r>
        <w:rPr>
          <w:color w:val="000000"/>
        </w:rPr>
        <w:t xml:space="preserve"> изучение английского языка в 11</w:t>
      </w:r>
      <w:r w:rsidRPr="00AC47BB">
        <w:rPr>
          <w:color w:val="000000"/>
        </w:rPr>
        <w:t xml:space="preserve"> классе отводится </w:t>
      </w:r>
      <w:r>
        <w:rPr>
          <w:color w:val="000000"/>
        </w:rPr>
        <w:t>99 часов</w:t>
      </w:r>
      <w:r w:rsidRPr="00AC47BB">
        <w:rPr>
          <w:color w:val="000000"/>
        </w:rPr>
        <w:t xml:space="preserve">. Рабочая программа предусматривает обучение английскому языку в объёме 3 часов в неделю, в год </w:t>
      </w:r>
      <w:r>
        <w:rPr>
          <w:color w:val="000000"/>
        </w:rPr>
        <w:t>99</w:t>
      </w:r>
      <w:r w:rsidRPr="00AC47BB">
        <w:rPr>
          <w:color w:val="000000"/>
        </w:rPr>
        <w:t xml:space="preserve"> часа на базовом уровне.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 xml:space="preserve">После изучения каждой темы учащиеся готовят и защищают проекты, которые готовят индивидуально или группами; проводятся контрольные работы, которые проверяют усвоение навыков всех видов речевой деятельности: </w:t>
      </w:r>
      <w:proofErr w:type="spellStart"/>
      <w:r w:rsidRPr="00AC47BB">
        <w:rPr>
          <w:color w:val="000000"/>
        </w:rPr>
        <w:t>аудирования</w:t>
      </w:r>
      <w:proofErr w:type="spellEnd"/>
      <w:r w:rsidRPr="00AC47BB">
        <w:rPr>
          <w:color w:val="000000"/>
        </w:rPr>
        <w:t>, чтения, говорения, письма. Формы организации текущего контроля: контроль монологической и диалогической речи, устный опрос, тестирование, беседа по прочитанному или прослушанному тексту; написание различных видов писем, эссе, заполнение анкет. Контрольные работы (входной контроль, промежуточный контроль, итоговый контроль) проводятся согласно положению о внутренней оценке качества образования. Проверочные работы предлагаются в двух вариантах, которые выполняются по завершении работы над каждым модулем. Текущий контроль осуществляется через устный опрос и небольшие проверочные тесты. Контрольно-измерительные материалы оптимизируют и объективизируют процесс контроля.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>Рабочая программа реализуется по УМК – « Английский в фокусе» издательство</w:t>
      </w:r>
    </w:p>
    <w:p w:rsidR="00022166" w:rsidRPr="00AC47BB" w:rsidRDefault="00022166" w:rsidP="00022166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C47BB">
        <w:rPr>
          <w:color w:val="000000"/>
        </w:rPr>
        <w:t xml:space="preserve">« Просвещение», Ю. Ваулина, Д. Дули, В. Эванс, О. </w:t>
      </w:r>
      <w:proofErr w:type="spellStart"/>
      <w:r w:rsidRPr="00AC47BB">
        <w:rPr>
          <w:color w:val="000000"/>
        </w:rPr>
        <w:t>Подоляко</w:t>
      </w:r>
      <w:proofErr w:type="spellEnd"/>
      <w:r w:rsidRPr="00AC47BB">
        <w:rPr>
          <w:color w:val="000000"/>
        </w:rPr>
        <w:t>.</w:t>
      </w:r>
    </w:p>
    <w:p w:rsidR="00022166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ученик должен: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</w:t>
      </w:r>
      <w:proofErr w:type="spellStart"/>
      <w:proofErr w:type="gramStart"/>
      <w:r w:rsidRPr="00EB3FC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EB3FCB">
        <w:rPr>
          <w:rFonts w:ascii="Times New Roman" w:hAnsi="Times New Roman" w:cs="Times New Roman"/>
          <w:sz w:val="24"/>
          <w:szCs w:val="24"/>
        </w:rPr>
        <w:t>-временные</w:t>
      </w:r>
      <w:proofErr w:type="gramEnd"/>
      <w:r w:rsidRPr="00EB3FCB">
        <w:rPr>
          <w:rFonts w:ascii="Times New Roman" w:hAnsi="Times New Roman" w:cs="Times New Roman"/>
          <w:sz w:val="24"/>
          <w:szCs w:val="24"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3FCB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  <w:proofErr w:type="spellEnd"/>
      <w:r w:rsidRPr="00EB3FCB">
        <w:rPr>
          <w:rFonts w:ascii="Times New Roman" w:hAnsi="Times New Roman" w:cs="Times New Roman"/>
          <w:b/>
          <w:sz w:val="24"/>
          <w:szCs w:val="24"/>
        </w:rPr>
        <w:t>: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чтение: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письменная речь: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Социально-бытовая сфера.</w:t>
      </w:r>
      <w:r w:rsidRPr="00EB3FCB">
        <w:rPr>
          <w:rFonts w:ascii="Times New Roman" w:hAnsi="Times New Roman" w:cs="Times New Roman"/>
          <w:sz w:val="24"/>
          <w:szCs w:val="24"/>
        </w:rPr>
        <w:t xml:space="preserve"> Повседневная жизнь, быт, семья. Межличностные отношения. Здоровье и забота о нем.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Социально-культурная сфера.</w:t>
      </w:r>
      <w:r w:rsidRPr="00EB3FCB">
        <w:rPr>
          <w:rFonts w:ascii="Times New Roman" w:hAnsi="Times New Roman" w:cs="Times New Roman"/>
          <w:sz w:val="24"/>
          <w:szCs w:val="24"/>
        </w:rPr>
        <w:t xml:space="preserve"> Научно-технический прогресс. Природа и экология. Досуг молодежи. Путешествия по своей стране и за рубежом. 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Учебно-трудовая сфера.</w:t>
      </w:r>
      <w:r w:rsidRPr="00EB3FCB">
        <w:rPr>
          <w:rFonts w:ascii="Times New Roman" w:hAnsi="Times New Roman" w:cs="Times New Roman"/>
          <w:sz w:val="24"/>
          <w:szCs w:val="24"/>
        </w:rPr>
        <w:t xml:space="preserve"> Планы на будущее, проблема выбора профессии. 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Социально-бытовая сфера.</w:t>
      </w:r>
      <w:r w:rsidRPr="00EB3FCB">
        <w:rPr>
          <w:rFonts w:ascii="Times New Roman" w:hAnsi="Times New Roman" w:cs="Times New Roman"/>
          <w:sz w:val="24"/>
          <w:szCs w:val="24"/>
        </w:rPr>
        <w:t xml:space="preserve"> Повседневная жизнь, быт, семья. Межличностные отношения. Здоровье и забота о нем.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Социально-культурная сфера.</w:t>
      </w:r>
      <w:r w:rsidRPr="00EB3FCB">
        <w:rPr>
          <w:rFonts w:ascii="Times New Roman" w:hAnsi="Times New Roman" w:cs="Times New Roman"/>
          <w:sz w:val="24"/>
          <w:szCs w:val="24"/>
        </w:rPr>
        <w:t xml:space="preserve"> Жизнь в городе и сельской местности. Молодежь в современном обществе.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FCB">
        <w:rPr>
          <w:rFonts w:ascii="Times New Roman" w:hAnsi="Times New Roman" w:cs="Times New Roman"/>
          <w:b/>
          <w:sz w:val="24"/>
          <w:szCs w:val="24"/>
        </w:rPr>
        <w:t>Учебно-трудовая сфера.</w:t>
      </w:r>
      <w:r w:rsidRPr="00EB3FCB">
        <w:rPr>
          <w:rFonts w:ascii="Times New Roman" w:hAnsi="Times New Roman" w:cs="Times New Roman"/>
          <w:sz w:val="24"/>
          <w:szCs w:val="24"/>
        </w:rPr>
        <w:t xml:space="preserve"> Современный мир профессий. Роль иностранного языка в современном мире.</w:t>
      </w:r>
    </w:p>
    <w:p w:rsidR="00022166" w:rsidRPr="00EB3FCB" w:rsidRDefault="00022166" w:rsidP="0002216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выборочного понимания необходимой информации в прагматических текстах (рекламе, объявлениях);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умений: отделять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необходимую/интересующую информацию.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связей):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знания и навыки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орфографических навыков, в том числе применительно к новому языковому материалу.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Произносительная сторона речи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соответствующих лексических навыков.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Учебно-познавательные умения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022166" w:rsidRPr="00EB3FCB" w:rsidRDefault="00022166" w:rsidP="00022166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3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  <w:r w:rsidRPr="00EB3F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022166" w:rsidRPr="00EB3FCB" w:rsidRDefault="00022166" w:rsidP="00022166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2166" w:rsidRPr="00EB3FCB" w:rsidRDefault="00022166" w:rsidP="00022166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2166" w:rsidRPr="00EB3FCB" w:rsidRDefault="00022166" w:rsidP="00022166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2166" w:rsidRPr="00EB3FCB" w:rsidRDefault="00022166" w:rsidP="00022166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2166" w:rsidRPr="00EB3FCB" w:rsidRDefault="00022166" w:rsidP="00022166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11 класс</w:t>
      </w:r>
    </w:p>
    <w:p w:rsidR="00022166" w:rsidRPr="00EB3FCB" w:rsidRDefault="00022166" w:rsidP="00022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872" w:type="dxa"/>
        <w:tblInd w:w="-621" w:type="dxa"/>
        <w:tblLayout w:type="fixed"/>
        <w:tblLook w:val="04A0" w:firstRow="1" w:lastRow="0" w:firstColumn="1" w:lastColumn="0" w:noHBand="0" w:noVBand="1"/>
      </w:tblPr>
      <w:tblGrid>
        <w:gridCol w:w="20"/>
        <w:gridCol w:w="567"/>
        <w:gridCol w:w="142"/>
        <w:gridCol w:w="142"/>
        <w:gridCol w:w="5812"/>
        <w:gridCol w:w="992"/>
        <w:gridCol w:w="1418"/>
        <w:gridCol w:w="1779"/>
      </w:tblGrid>
      <w:tr w:rsidR="00022166" w:rsidRPr="00EB3FCB" w:rsidTr="00DE124B">
        <w:trPr>
          <w:trHeight w:val="315"/>
        </w:trPr>
        <w:tc>
          <w:tcPr>
            <w:tcW w:w="871" w:type="dxa"/>
            <w:gridSpan w:val="4"/>
            <w:vMerge w:val="restart"/>
          </w:tcPr>
          <w:p w:rsidR="00022166" w:rsidRPr="00EB3FCB" w:rsidRDefault="00022166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22166" w:rsidRPr="00EB3FCB" w:rsidRDefault="00022166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022166" w:rsidRPr="00EB3FCB" w:rsidRDefault="00022166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022166" w:rsidRPr="00EB3FCB" w:rsidRDefault="00022166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97" w:type="dxa"/>
            <w:gridSpan w:val="2"/>
          </w:tcPr>
          <w:p w:rsidR="00022166" w:rsidRPr="00EB3FCB" w:rsidRDefault="00022166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022166" w:rsidRPr="00EB3FCB" w:rsidTr="00DE124B">
        <w:trPr>
          <w:trHeight w:val="337"/>
        </w:trPr>
        <w:tc>
          <w:tcPr>
            <w:tcW w:w="871" w:type="dxa"/>
            <w:gridSpan w:val="4"/>
            <w:vMerge/>
          </w:tcPr>
          <w:p w:rsidR="00022166" w:rsidRPr="00EB3FCB" w:rsidRDefault="00022166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022166" w:rsidRPr="00EB3FCB" w:rsidRDefault="00022166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22166" w:rsidRPr="00EB3FCB" w:rsidRDefault="00022166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2166" w:rsidRPr="00EB3FCB" w:rsidRDefault="00022166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79" w:type="dxa"/>
          </w:tcPr>
          <w:p w:rsidR="00022166" w:rsidRPr="00EB3FCB" w:rsidRDefault="00022166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022166" w:rsidRPr="00EB3FCB" w:rsidTr="00DE124B">
        <w:trPr>
          <w:trHeight w:val="401"/>
        </w:trPr>
        <w:tc>
          <w:tcPr>
            <w:tcW w:w="10872" w:type="dxa"/>
            <w:gridSpan w:val="8"/>
            <w:shd w:val="clear" w:color="auto" w:fill="9CC2E5" w:themeFill="accent1" w:themeFillTint="99"/>
          </w:tcPr>
          <w:p w:rsidR="00022166" w:rsidRPr="00EB3FCB" w:rsidRDefault="00022166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Межличностные отношения (13 ч.)</w:t>
            </w:r>
          </w:p>
        </w:tc>
      </w:tr>
      <w:tr w:rsidR="00C10AA4" w:rsidRPr="00EB3FCB" w:rsidTr="00DE124B">
        <w:tc>
          <w:tcPr>
            <w:tcW w:w="729" w:type="dxa"/>
            <w:gridSpan w:val="3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gridSpan w:val="2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 Семья.</w:t>
            </w:r>
          </w:p>
        </w:tc>
        <w:tc>
          <w:tcPr>
            <w:tcW w:w="992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10AA4" w:rsidRPr="000E5CCE" w:rsidRDefault="00C10AA4" w:rsidP="00C10AA4">
            <w:pPr>
              <w:spacing w:after="0" w:line="240" w:lineRule="auto"/>
              <w:contextualSpacing/>
            </w:pPr>
            <w:r w:rsidRPr="000E5CCE">
              <w:t>04.09.2024</w:t>
            </w:r>
          </w:p>
        </w:tc>
        <w:tc>
          <w:tcPr>
            <w:tcW w:w="1779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A4" w:rsidRPr="00EB3FCB" w:rsidTr="00DE124B">
        <w:tc>
          <w:tcPr>
            <w:tcW w:w="729" w:type="dxa"/>
            <w:gridSpan w:val="3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gridSpan w:val="2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 Семейные узы.</w:t>
            </w:r>
          </w:p>
        </w:tc>
        <w:tc>
          <w:tcPr>
            <w:tcW w:w="992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10AA4" w:rsidRPr="000E5CCE" w:rsidRDefault="00C10AA4" w:rsidP="00C10AA4">
            <w:pPr>
              <w:spacing w:after="0" w:line="240" w:lineRule="auto"/>
              <w:contextualSpacing/>
            </w:pPr>
            <w:r w:rsidRPr="000E5CCE">
              <w:t>05.09.2024</w:t>
            </w:r>
          </w:p>
        </w:tc>
        <w:tc>
          <w:tcPr>
            <w:tcW w:w="1779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A4" w:rsidRPr="00EB3FCB" w:rsidTr="00DE124B">
        <w:tc>
          <w:tcPr>
            <w:tcW w:w="729" w:type="dxa"/>
            <w:gridSpan w:val="3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gridSpan w:val="2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 Взаимоотношения.</w:t>
            </w:r>
          </w:p>
        </w:tc>
        <w:tc>
          <w:tcPr>
            <w:tcW w:w="992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10AA4" w:rsidRPr="000E5CCE" w:rsidRDefault="00C10AA4" w:rsidP="00C10AA4">
            <w:pPr>
              <w:spacing w:after="0" w:line="240" w:lineRule="auto"/>
              <w:contextualSpacing/>
            </w:pPr>
            <w:r w:rsidRPr="000E5CCE">
              <w:t>06.09.2024</w:t>
            </w:r>
          </w:p>
        </w:tc>
        <w:tc>
          <w:tcPr>
            <w:tcW w:w="1779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A4" w:rsidRPr="00EB3FCB" w:rsidTr="00DE124B">
        <w:tc>
          <w:tcPr>
            <w:tcW w:w="729" w:type="dxa"/>
            <w:gridSpan w:val="3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gridSpan w:val="2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 Соседи.</w:t>
            </w:r>
          </w:p>
        </w:tc>
        <w:tc>
          <w:tcPr>
            <w:tcW w:w="992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10AA4" w:rsidRPr="000E5CCE" w:rsidRDefault="00C10AA4" w:rsidP="00C10AA4">
            <w:pPr>
              <w:spacing w:after="0" w:line="240" w:lineRule="auto"/>
              <w:contextualSpacing/>
            </w:pPr>
            <w:r w:rsidRPr="000E5CCE">
              <w:t>11.09.2024</w:t>
            </w:r>
          </w:p>
        </w:tc>
        <w:tc>
          <w:tcPr>
            <w:tcW w:w="1779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A4" w:rsidRPr="00EB3FCB" w:rsidTr="00DE124B">
        <w:tc>
          <w:tcPr>
            <w:tcW w:w="729" w:type="dxa"/>
            <w:gridSpan w:val="3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gridSpan w:val="2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 В детстве.</w:t>
            </w:r>
          </w:p>
        </w:tc>
        <w:tc>
          <w:tcPr>
            <w:tcW w:w="992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10AA4" w:rsidRPr="000E5CCE" w:rsidRDefault="00C10AA4" w:rsidP="00C10AA4">
            <w:pPr>
              <w:spacing w:after="0" w:line="240" w:lineRule="auto"/>
              <w:contextualSpacing/>
            </w:pPr>
            <w:r w:rsidRPr="000E5CCE">
              <w:t>12.09.2024</w:t>
            </w:r>
          </w:p>
        </w:tc>
        <w:tc>
          <w:tcPr>
            <w:tcW w:w="1779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A4" w:rsidRPr="00EB3FCB" w:rsidTr="00DE124B">
        <w:trPr>
          <w:trHeight w:val="705"/>
        </w:trPr>
        <w:tc>
          <w:tcPr>
            <w:tcW w:w="729" w:type="dxa"/>
            <w:gridSpan w:val="3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gridSpan w:val="2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Межличностные отношения. </w:t>
            </w:r>
            <w:r w:rsidRPr="00EB3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  Уайльд</w:t>
            </w: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B3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Верный друг»</w:t>
            </w:r>
          </w:p>
        </w:tc>
        <w:tc>
          <w:tcPr>
            <w:tcW w:w="992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10AA4" w:rsidRPr="000E5CCE" w:rsidRDefault="00C10AA4" w:rsidP="00C10AA4">
            <w:pPr>
              <w:spacing w:after="0" w:line="240" w:lineRule="auto"/>
              <w:contextualSpacing/>
            </w:pPr>
            <w:r w:rsidRPr="000E5CCE">
              <w:t>13.09.2024</w:t>
            </w:r>
          </w:p>
        </w:tc>
        <w:tc>
          <w:tcPr>
            <w:tcW w:w="1779" w:type="dxa"/>
          </w:tcPr>
          <w:p w:rsidR="00C10AA4" w:rsidRPr="00EB3FCB" w:rsidRDefault="00C10AA4" w:rsidP="00C10A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729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</w:t>
            </w: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</w:t>
            </w:r>
            <w:r>
              <w:t>6</w:t>
            </w:r>
            <w:r w:rsidRPr="000E5CCE">
              <w:t>.09.2024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729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Межличностные отношения. </w:t>
            </w:r>
            <w:r w:rsidRPr="00EB3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Описываем  людей.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19.09.2024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729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 Черты характера и внешность.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20.09.2024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729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 Многонациональная Британия.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25.09.2024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729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</w:t>
            </w:r>
            <w:r w:rsidRPr="00EB3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Викторианские семьи.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26.09.2024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729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 Образ жизни.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27.09.2024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729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 Мое окружение.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02.10.2024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10872" w:type="dxa"/>
            <w:gridSpan w:val="8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 Повседневная жизнь, быт, семья ( 11 часов)</w:t>
            </w: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жизнь, быт, семья. Стресс.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03.10.2024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жизнь, быт, семья. Факты о стрессе.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04.10.2024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жизнь, быт, семья. Как бороться со стрессом.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09.10.2024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жизнь, быт, семья. Влияние ровесников.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10.10.2024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жизнь, быт, семья.</w:t>
            </w:r>
            <w:r w:rsidRPr="00EB3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 </w:t>
            </w:r>
            <w:proofErr w:type="spellStart"/>
            <w:r w:rsidRPr="00EB3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Бронте</w:t>
            </w:r>
            <w:proofErr w:type="spellEnd"/>
            <w:r w:rsidRPr="00EB3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«Джейн Эйр»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11.10.2024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жизнь, быт, семья. Личные письма.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16.10.2024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жизнь, быт, семья. Телефон доверия.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17.10.2024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жизнь, быт, семья. Нервная система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18.10.2024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жизнь, быт, семья. Продукты в супермаркете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23.10.2024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жизнь, быт, семья. Покупаем подарки.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24.10.2024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trHeight w:val="293"/>
        </w:trPr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жизнь, быт, семья. Твой подарок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25.10.2024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10872" w:type="dxa"/>
            <w:gridSpan w:val="8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Молодежь в современном обществе (12 часов)</w:t>
            </w: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в современном обществе.  </w:t>
            </w:r>
            <w:r w:rsidRPr="00EB3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Жертва преступления.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06.11.2024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 Права и обязанности.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07.11.2024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c>
          <w:tcPr>
            <w:tcW w:w="871" w:type="dxa"/>
            <w:gridSpan w:val="4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 Домашние обязанности.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08.11.2024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 Подростки дома.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13.11.2024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 Ч. Диккенс «</w:t>
            </w:r>
            <w:r w:rsidRPr="00EB3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Большие надежды</w:t>
            </w: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14.11.2024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 Работа после школы?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15.11.2024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 А ваше мнение?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20.11.2024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 Мои права.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21.11.2024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 Ф. Достоевский «Преступление и наказание»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22.11.2024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«Зеленый» гражданин.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27.11.2024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 Пойман с поличным.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28.11.2024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 Возраст и уголовная ответственность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29.11.2024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10852" w:type="dxa"/>
            <w:gridSpan w:val="7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Здоровье и забота о нем (12 часов)</w:t>
            </w: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нем. Чрезвычайные ситуации.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04.12.2024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нем. Травмы.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05.12.2024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нем. Болезни.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06.12.2024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1 полугодие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11.12.2024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нем. У врача.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12.12.2024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и забота о нем. </w:t>
            </w:r>
            <w:proofErr w:type="spellStart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M.Tвен</w:t>
            </w:r>
            <w:proofErr w:type="spellEnd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“Приключения Тома </w:t>
            </w:r>
            <w:proofErr w:type="spellStart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13.12.2024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нем. Удивительное спасение.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18.12.2024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нем.  Пишем историю.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19.12.2024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и забота о нем. </w:t>
            </w:r>
            <w:proofErr w:type="spellStart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Флоренс</w:t>
            </w:r>
            <w:proofErr w:type="spellEnd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Найтингейл</w:t>
            </w:r>
            <w:proofErr w:type="spellEnd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«дама с лампой».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20.12.2024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нем. Проблема загрязнения воды.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25.12.2024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нем. Бурый медведь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26.12.2024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  <w:trHeight w:val="569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нем. Медицинское обслуживание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27.12.2024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851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нем. Иглоукалывание.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09.01.2025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10852" w:type="dxa"/>
            <w:gridSpan w:val="7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 Жизнь в городе и сельской местности (13часов)</w:t>
            </w: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Жизнь на улице.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10.01.2025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Проблемы большого города.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15.01.2025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Проблемы в твоем районе.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16.01.2025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Что делать?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17.01.2025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Т. Харди  “</w:t>
            </w:r>
            <w:proofErr w:type="spellStart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Тесс</w:t>
            </w:r>
            <w:proofErr w:type="spellEnd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”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22.01.2025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Предложения, рекомендации.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23.01.2025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Предложения, рекомендации.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24.01.2025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  <w:trHeight w:val="513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Дом, милый дом…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29.01.2025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Дома будущего.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30.01.2025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Трущобы.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31.01.2025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  <w:trHeight w:val="485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Зеленые зоны.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05.02.2025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Суеверия.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06.02.2025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Место, где я живу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07.02.2025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10852" w:type="dxa"/>
            <w:gridSpan w:val="7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  Роль иностранного языка в современном мире (12 часов)</w:t>
            </w: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мире. Внеземная цивилизация.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12.02.2025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мире. Газеты и другие СМИ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13.02.2025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мире. Новости.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14.02.2025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мире. Дж. Лондон «Белый клык».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19.02.2025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мире. Изучение иностранных языков в школе.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20.02.2025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мире. «За» и «против».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21.02.2025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мире. Языки Великобритании.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26.02.2025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мире. Общение в прошлом.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27.02.2025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мире. Мир звуков.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28.02.2025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мире. Стеганография (Тайнопись).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05.03.2025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мире. Стратегии изучения иностранного языка.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06.03.2025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современном мире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07.03.2025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10852" w:type="dxa"/>
            <w:gridSpan w:val="7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 Современный мир профессий (11</w:t>
            </w: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Надежды и мечты.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12.03.2025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У меня есть мечта.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13.03.2025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Высшее образование и получение профессии.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14.03.2025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А твои планы?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19.03.2025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Р. Киплинг “Если…”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20.03.2025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  <w:trHeight w:val="371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Электронное письмо.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21.03.2025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  <w:trHeight w:val="371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Студенческая жизнь.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04.04.2025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Успех.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09.04.2025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мир профессий. Д. </w:t>
            </w:r>
            <w:proofErr w:type="spellStart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Фоссии</w:t>
            </w:r>
            <w:proofErr w:type="spellEnd"/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10.04.2025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10 способов изменить мир.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11.04.2025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567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6" w:type="dxa"/>
            <w:gridSpan w:val="3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Планы на будущее Британских подростков.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16.04.2025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10852" w:type="dxa"/>
            <w:gridSpan w:val="7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  Путешествия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своей стране и за рубежом (13</w:t>
            </w: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своей стране и за рубежом. Мистические места.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17.04.2025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своей стране и за рубежом. Географические особенности.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18.04.2025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своей стране и за рубежом. Аэропорты и авиаперелеты.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23.04.2025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своей стране и за рубежом. В аэропорту.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24.04.2025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своей стране и за рубежом. Дж. Свифт «Путешествия Гулливера».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25.04.2025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Контрольная работа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30.04.2025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своей стране и за рубежом. Описание местности.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07.05.2025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  <w:trHeight w:val="460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своей стране и за рубежом. Предстоящая поездка в США.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14.05.2025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Путешествия по своей стране и за рубежом. </w:t>
            </w: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Российские традиции.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15.05.2025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своей стране и за рубежом. Космическая станция «Мир»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16.05.2025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своей стране и за рубежом. Путешествие по миру.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21.05.2025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  <w:trHeight w:val="70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своей стране и за рубежом. Эко-туризм.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22.05.2025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  <w:trHeight w:val="70"/>
        </w:trPr>
        <w:tc>
          <w:tcPr>
            <w:tcW w:w="709" w:type="dxa"/>
            <w:gridSpan w:val="2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 Страна/страны изучаемого языка, их культурные особенн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ости, достопримечательности (2</w:t>
            </w:r>
            <w:r w:rsidRPr="00EB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9CC2E5" w:themeFill="accent1" w:themeFillTint="99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языка, их культурные особенности, достопримечательности. Нью-Йорк.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23.05.2025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54" w:type="dxa"/>
            <w:gridSpan w:val="2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языка, их культурные особенности, достопримечательности. Статуя Свободы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>
              <w:t>27.05.2025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54" w:type="dxa"/>
            <w:gridSpan w:val="2"/>
          </w:tcPr>
          <w:p w:rsidR="004017A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Совершенствование лексико-грамматических навыков по теме «Путешествие»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Pr="000E5CCE" w:rsidRDefault="004017AB" w:rsidP="004017AB">
            <w:pPr>
              <w:spacing w:after="0" w:line="240" w:lineRule="auto"/>
              <w:contextualSpacing/>
            </w:pPr>
            <w:r w:rsidRPr="000E5CCE">
              <w:t>28.05.2025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954" w:type="dxa"/>
            <w:gridSpan w:val="2"/>
          </w:tcPr>
          <w:p w:rsidR="004017A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Совершенствование навыков устной речи по теме «Планы на это лето»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Default="004017AB" w:rsidP="004017AB">
            <w:pPr>
              <w:spacing w:after="0" w:line="240" w:lineRule="auto"/>
              <w:contextualSpacing/>
            </w:pPr>
            <w:r w:rsidRPr="000E5CCE">
              <w:t>29.05.2025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AB" w:rsidRPr="00EB3FCB" w:rsidTr="00DE124B">
        <w:trPr>
          <w:gridBefore w:val="1"/>
          <w:wBefore w:w="20" w:type="dxa"/>
        </w:trPr>
        <w:tc>
          <w:tcPr>
            <w:tcW w:w="709" w:type="dxa"/>
            <w:gridSpan w:val="2"/>
          </w:tcPr>
          <w:p w:rsidR="004017A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54" w:type="dxa"/>
            <w:gridSpan w:val="2"/>
          </w:tcPr>
          <w:p w:rsidR="004017AB" w:rsidRPr="00DE124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навыков диалогической речи по теме «Аэропорт. Путешествие на самолете»</w:t>
            </w:r>
          </w:p>
        </w:tc>
        <w:tc>
          <w:tcPr>
            <w:tcW w:w="992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AB" w:rsidRDefault="004017AB" w:rsidP="004017AB">
            <w:pPr>
              <w:spacing w:after="0" w:line="240" w:lineRule="auto"/>
              <w:contextualSpacing/>
            </w:pPr>
            <w:r w:rsidRPr="000E5CCE">
              <w:t>30.05.2025</w:t>
            </w:r>
          </w:p>
        </w:tc>
        <w:tc>
          <w:tcPr>
            <w:tcW w:w="1779" w:type="dxa"/>
          </w:tcPr>
          <w:p w:rsidR="004017AB" w:rsidRPr="00EB3FCB" w:rsidRDefault="004017AB" w:rsidP="004017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166" w:rsidRPr="00EB3FCB" w:rsidRDefault="00022166" w:rsidP="00022166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17FDD" w:rsidRDefault="00B17FDD"/>
    <w:p w:rsidR="000C7F4C" w:rsidRDefault="000C7F4C"/>
    <w:p w:rsidR="000C7F4C" w:rsidRDefault="000C7F4C"/>
    <w:p w:rsidR="000C7F4C" w:rsidRDefault="000C7F4C"/>
    <w:p w:rsidR="000C7F4C" w:rsidRDefault="000C7F4C"/>
    <w:sectPr w:rsidR="000C7F4C" w:rsidSect="006D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E6"/>
    <w:rsid w:val="00022166"/>
    <w:rsid w:val="000C7F4C"/>
    <w:rsid w:val="00114D4B"/>
    <w:rsid w:val="002A2F3C"/>
    <w:rsid w:val="002E1014"/>
    <w:rsid w:val="004017AB"/>
    <w:rsid w:val="00473AD4"/>
    <w:rsid w:val="005077E6"/>
    <w:rsid w:val="00681B29"/>
    <w:rsid w:val="006D24A9"/>
    <w:rsid w:val="00701806"/>
    <w:rsid w:val="0073229E"/>
    <w:rsid w:val="0077667A"/>
    <w:rsid w:val="008C2437"/>
    <w:rsid w:val="00B0253D"/>
    <w:rsid w:val="00B17FDD"/>
    <w:rsid w:val="00C10AA4"/>
    <w:rsid w:val="00C25503"/>
    <w:rsid w:val="00D3449F"/>
    <w:rsid w:val="00D916A0"/>
    <w:rsid w:val="00DD6BDF"/>
    <w:rsid w:val="00DE124B"/>
    <w:rsid w:val="00F7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E3F10-4962-4A8C-AAD0-8A1F7D97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16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2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E10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Заголовок №4"/>
    <w:basedOn w:val="a0"/>
    <w:rsid w:val="002E1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2024-12-05T15:21:00Z</dcterms:created>
  <dcterms:modified xsi:type="dcterms:W3CDTF">2024-12-05T15:21:00Z</dcterms:modified>
</cp:coreProperties>
</file>