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86" w:rsidRDefault="002C7286" w:rsidP="002C7286">
      <w:pPr>
        <w:spacing w:before="71"/>
        <w:ind w:left="1886" w:right="1802"/>
        <w:jc w:val="center"/>
        <w:rPr>
          <w:b/>
          <w:sz w:val="24"/>
        </w:rPr>
      </w:pPr>
      <w:bookmarkStart w:id="0" w:name="Аннотация_к_рабочей_программе_по_учебном"/>
      <w:bookmarkEnd w:id="0"/>
      <w:r>
        <w:rPr>
          <w:b/>
          <w:sz w:val="24"/>
        </w:rPr>
        <w:t>Аннотация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2C7286" w:rsidRDefault="002C7286" w:rsidP="002C7286">
      <w:pPr>
        <w:spacing w:before="7" w:line="275" w:lineRule="exact"/>
        <w:ind w:left="1886" w:right="1791"/>
        <w:jc w:val="center"/>
        <w:rPr>
          <w:b/>
          <w:sz w:val="24"/>
        </w:rPr>
      </w:pPr>
      <w:r>
        <w:rPr>
          <w:b/>
          <w:sz w:val="24"/>
        </w:rPr>
        <w:t>«Музыка»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5-8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p w:rsidR="002C7286" w:rsidRDefault="002C7286" w:rsidP="002C7286">
      <w:pPr>
        <w:spacing w:line="275" w:lineRule="exact"/>
        <w:ind w:left="1886" w:right="1733"/>
        <w:jc w:val="center"/>
        <w:rPr>
          <w:b/>
          <w:sz w:val="24"/>
        </w:rPr>
      </w:pPr>
      <w:bookmarkStart w:id="1" w:name="2024-2025_учебный_год"/>
      <w:bookmarkEnd w:id="1"/>
      <w:r>
        <w:rPr>
          <w:b/>
          <w:sz w:val="24"/>
        </w:rPr>
        <w:t>2024-2025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год</w:t>
      </w:r>
      <w:bookmarkStart w:id="2" w:name="_GoBack"/>
      <w:bookmarkEnd w:id="2"/>
    </w:p>
    <w:p w:rsidR="002C7286" w:rsidRDefault="002C7286" w:rsidP="002C7286">
      <w:pPr>
        <w:pStyle w:val="a3"/>
        <w:spacing w:before="3"/>
        <w:ind w:left="0"/>
        <w:rPr>
          <w:b/>
          <w:sz w:val="23"/>
        </w:rPr>
      </w:pPr>
    </w:p>
    <w:p w:rsidR="002C7286" w:rsidRDefault="002C7286" w:rsidP="002C7286">
      <w:pPr>
        <w:pStyle w:val="a3"/>
        <w:ind w:right="112"/>
        <w:jc w:val="both"/>
      </w:pPr>
      <w:r>
        <w:t>Рабочая программа курса «Музыка» составлена на основе ФГОС ООО, утвержденного приказом Министерства просвещения Российской Федерации от 31.05.2021г. № 287, (с изменениями от 18.07.2022),</w:t>
      </w:r>
      <w:r>
        <w:rPr>
          <w:spacing w:val="40"/>
        </w:rPr>
        <w:t xml:space="preserve"> </w:t>
      </w:r>
      <w:r>
        <w:t>программы конструктор, разработана в соответствии с Федеральным государственным образовательным стандартом на основе программы общеобразовательных</w:t>
      </w:r>
      <w:r>
        <w:rPr>
          <w:spacing w:val="40"/>
        </w:rPr>
        <w:t xml:space="preserve"> </w:t>
      </w:r>
      <w:r>
        <w:t>учреждений</w:t>
      </w:r>
      <w:r>
        <w:rPr>
          <w:spacing w:val="40"/>
        </w:rPr>
        <w:t xml:space="preserve"> </w:t>
      </w:r>
      <w:r>
        <w:t>«Музыка.</w:t>
      </w:r>
      <w:r>
        <w:rPr>
          <w:spacing w:val="40"/>
        </w:rPr>
        <w:t xml:space="preserve"> </w:t>
      </w:r>
      <w:r>
        <w:t>Искусство</w:t>
      </w:r>
      <w:r>
        <w:rPr>
          <w:spacing w:val="40"/>
        </w:rPr>
        <w:t xml:space="preserve"> </w:t>
      </w:r>
      <w:proofErr w:type="spellStart"/>
      <w:r>
        <w:t>Г.П.Сергеевой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Е.Д.Критской</w:t>
      </w:r>
      <w:proofErr w:type="spellEnd"/>
      <w:r>
        <w:t>»,</w:t>
      </w:r>
    </w:p>
    <w:p w:rsidR="002C7286" w:rsidRDefault="002C7286" w:rsidP="002C7286">
      <w:pPr>
        <w:pStyle w:val="a3"/>
        <w:ind w:right="116"/>
        <w:jc w:val="both"/>
      </w:pPr>
      <w:r>
        <w:t>«Музыка» 5-8 классы, с учетом Федеральной образовательной программы основного общего образования, утвержденной приказом Министерства просвещения Российской Федерации от 18.05.2023 №370, а также на основе федеральной рабочей программы воспитания и с учётом концепции преподавания учебного предмета «Музыка» в образовательных организациях Российской Федерации.</w:t>
      </w:r>
    </w:p>
    <w:p w:rsidR="002C7286" w:rsidRDefault="002C7286" w:rsidP="002C7286">
      <w:pPr>
        <w:pStyle w:val="a3"/>
        <w:spacing w:before="10"/>
        <w:ind w:left="0"/>
        <w:rPr>
          <w:sz w:val="23"/>
        </w:rPr>
      </w:pPr>
    </w:p>
    <w:p w:rsidR="002C7286" w:rsidRDefault="002C7286" w:rsidP="002C7286">
      <w:pPr>
        <w:pStyle w:val="a3"/>
        <w:ind w:left="119" w:right="121"/>
        <w:jc w:val="both"/>
      </w:pPr>
      <w:r>
        <w:t>Содержание учебного предмета структурно представлено девятью модулями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</w:t>
      </w:r>
      <w:r>
        <w:rPr>
          <w:spacing w:val="80"/>
        </w:rPr>
        <w:t xml:space="preserve"> </w:t>
      </w:r>
      <w:r>
        <w:rPr>
          <w:spacing w:val="-2"/>
        </w:rPr>
        <w:t>предмета:</w:t>
      </w:r>
    </w:p>
    <w:p w:rsidR="002C7286" w:rsidRDefault="002C7286" w:rsidP="002C7286">
      <w:pPr>
        <w:spacing w:before="5"/>
        <w:ind w:left="840"/>
        <w:rPr>
          <w:b/>
          <w:sz w:val="24"/>
        </w:rPr>
      </w:pPr>
      <w:r>
        <w:rPr>
          <w:b/>
          <w:sz w:val="24"/>
        </w:rPr>
        <w:t>инвариантные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модули:</w:t>
      </w:r>
    </w:p>
    <w:p w:rsidR="002C7286" w:rsidRDefault="002C7286" w:rsidP="002C7286">
      <w:pPr>
        <w:pStyle w:val="a3"/>
        <w:spacing w:before="3" w:line="275" w:lineRule="exact"/>
        <w:ind w:left="840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«Музыка</w:t>
      </w:r>
      <w:r>
        <w:rPr>
          <w:spacing w:val="-6"/>
        </w:rPr>
        <w:t xml:space="preserve"> </w:t>
      </w:r>
      <w:r>
        <w:t>моего</w:t>
      </w:r>
      <w:r>
        <w:rPr>
          <w:spacing w:val="3"/>
        </w:rPr>
        <w:t xml:space="preserve"> </w:t>
      </w:r>
      <w:r>
        <w:rPr>
          <w:spacing w:val="-2"/>
        </w:rPr>
        <w:t>края»;</w:t>
      </w:r>
    </w:p>
    <w:p w:rsidR="002C7286" w:rsidRDefault="002C7286" w:rsidP="002C7286">
      <w:pPr>
        <w:pStyle w:val="a3"/>
        <w:spacing w:line="242" w:lineRule="auto"/>
        <w:ind w:left="840" w:right="2286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«Народное</w:t>
      </w:r>
      <w:r>
        <w:rPr>
          <w:spacing w:val="-15"/>
        </w:rPr>
        <w:t xml:space="preserve"> </w:t>
      </w:r>
      <w:r>
        <w:t>музыкальное</w:t>
      </w:r>
      <w:r>
        <w:rPr>
          <w:spacing w:val="-10"/>
        </w:rPr>
        <w:t xml:space="preserve"> </w:t>
      </w:r>
      <w:r>
        <w:t>творчество</w:t>
      </w:r>
      <w:r>
        <w:rPr>
          <w:spacing w:val="-10"/>
        </w:rPr>
        <w:t xml:space="preserve"> </w:t>
      </w:r>
      <w:r>
        <w:t>России»; модуль № 3 «Русская классическая музыка»;</w:t>
      </w:r>
    </w:p>
    <w:p w:rsidR="002C7286" w:rsidRDefault="002C7286" w:rsidP="002C7286">
      <w:pPr>
        <w:pStyle w:val="a3"/>
        <w:spacing w:line="276" w:lineRule="exact"/>
        <w:ind w:left="840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«Жанры</w:t>
      </w:r>
      <w:r>
        <w:rPr>
          <w:spacing w:val="-5"/>
        </w:rPr>
        <w:t xml:space="preserve"> </w:t>
      </w:r>
      <w:r>
        <w:t>музыкального</w:t>
      </w:r>
      <w:r>
        <w:rPr>
          <w:spacing w:val="7"/>
        </w:rPr>
        <w:t xml:space="preserve"> </w:t>
      </w:r>
      <w:r>
        <w:rPr>
          <w:spacing w:val="-2"/>
        </w:rPr>
        <w:t>искусства»</w:t>
      </w:r>
    </w:p>
    <w:p w:rsidR="002C7286" w:rsidRDefault="002C7286" w:rsidP="002C7286">
      <w:pPr>
        <w:spacing w:before="6" w:line="272" w:lineRule="exact"/>
        <w:ind w:left="840"/>
        <w:rPr>
          <w:b/>
          <w:sz w:val="24"/>
        </w:rPr>
      </w:pPr>
      <w:r>
        <w:rPr>
          <w:b/>
          <w:sz w:val="24"/>
        </w:rPr>
        <w:t>вариативные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модули:</w:t>
      </w:r>
    </w:p>
    <w:p w:rsidR="002C7286" w:rsidRDefault="002C7286" w:rsidP="002C7286">
      <w:pPr>
        <w:pStyle w:val="a3"/>
        <w:spacing w:line="271" w:lineRule="exact"/>
        <w:ind w:left="840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rPr>
          <w:spacing w:val="-2"/>
        </w:rPr>
        <w:t>мира»;</w:t>
      </w:r>
    </w:p>
    <w:p w:rsidR="002C7286" w:rsidRDefault="002C7286" w:rsidP="002C7286">
      <w:pPr>
        <w:pStyle w:val="a3"/>
        <w:spacing w:before="5" w:line="232" w:lineRule="auto"/>
        <w:ind w:left="840" w:right="3122"/>
      </w:pPr>
      <w:r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«Европейская</w:t>
      </w:r>
      <w:r>
        <w:rPr>
          <w:spacing w:val="-12"/>
        </w:rPr>
        <w:t xml:space="preserve"> </w:t>
      </w:r>
      <w:r>
        <w:t>классическая</w:t>
      </w:r>
      <w:r>
        <w:rPr>
          <w:spacing w:val="-12"/>
        </w:rPr>
        <w:t xml:space="preserve"> </w:t>
      </w:r>
      <w:r>
        <w:t>музыка»; модуль № 7 «Духовная музыка»;</w:t>
      </w:r>
    </w:p>
    <w:p w:rsidR="002C7286" w:rsidRDefault="002C7286" w:rsidP="002C7286">
      <w:pPr>
        <w:pStyle w:val="a3"/>
        <w:spacing w:before="8" w:line="237" w:lineRule="auto"/>
        <w:ind w:left="840" w:right="1097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«Современная</w:t>
      </w:r>
      <w:r>
        <w:rPr>
          <w:spacing w:val="-8"/>
        </w:rPr>
        <w:t xml:space="preserve"> </w:t>
      </w:r>
      <w:r>
        <w:t>музыка:</w:t>
      </w:r>
      <w:r>
        <w:rPr>
          <w:spacing w:val="-8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жанры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направления»; модуль № 9 «Связь музыки с другими видами искусства»;</w:t>
      </w:r>
    </w:p>
    <w:p w:rsidR="002C7286" w:rsidRDefault="002C7286" w:rsidP="002C7286">
      <w:pPr>
        <w:pStyle w:val="a3"/>
        <w:spacing w:before="8" w:line="272" w:lineRule="exact"/>
        <w:ind w:left="806"/>
      </w:pPr>
      <w:r>
        <w:t>Каждый</w:t>
      </w:r>
      <w:r>
        <w:rPr>
          <w:spacing w:val="-4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нескольких</w:t>
      </w:r>
      <w:r>
        <w:rPr>
          <w:spacing w:val="-11"/>
        </w:rPr>
        <w:t xml:space="preserve"> </w:t>
      </w:r>
      <w:r>
        <w:t>тематических</w:t>
      </w:r>
      <w:r>
        <w:rPr>
          <w:spacing w:val="-10"/>
        </w:rPr>
        <w:t xml:space="preserve"> </w:t>
      </w:r>
      <w:r>
        <w:rPr>
          <w:spacing w:val="-2"/>
        </w:rPr>
        <w:t>блоков.</w:t>
      </w:r>
    </w:p>
    <w:p w:rsidR="002C7286" w:rsidRDefault="002C7286" w:rsidP="002C7286">
      <w:pPr>
        <w:pStyle w:val="a3"/>
        <w:ind w:right="115" w:firstLine="749"/>
        <w:jc w:val="both"/>
      </w:pPr>
      <w:r>
        <w:t xml:space="preserve">Основная цель реализации программы по музыке – воспитание музыкальной культуры как части всей духовной культуры </w:t>
      </w:r>
      <w:proofErr w:type="gramStart"/>
      <w:r>
        <w:t>обучающихся</w:t>
      </w:r>
      <w:proofErr w:type="gramEnd"/>
      <w: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2C7286" w:rsidRDefault="002C7286" w:rsidP="002C7286">
      <w:pPr>
        <w:pStyle w:val="a3"/>
        <w:ind w:right="127" w:firstLine="749"/>
        <w:jc w:val="both"/>
      </w:pPr>
      <w:r>
        <w:rPr>
          <w:b/>
        </w:rPr>
        <w:t>Предметные</w:t>
      </w:r>
      <w:r>
        <w:rPr>
          <w:b/>
          <w:spacing w:val="-2"/>
        </w:rPr>
        <w:t xml:space="preserve"> </w:t>
      </w:r>
      <w:r>
        <w:rPr>
          <w:b/>
        </w:rPr>
        <w:t xml:space="preserve">результаты </w:t>
      </w:r>
      <w:r>
        <w:t xml:space="preserve">характеризуют </w:t>
      </w:r>
      <w:proofErr w:type="spellStart"/>
      <w:r>
        <w:t>сформированность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>
        <w:t>кст св</w:t>
      </w:r>
      <w:proofErr w:type="gramEnd"/>
      <w:r>
        <w:t>оей жизни.</w:t>
      </w:r>
    </w:p>
    <w:p w:rsidR="002C7286" w:rsidRDefault="002C7286" w:rsidP="002C7286">
      <w:pPr>
        <w:pStyle w:val="a3"/>
        <w:spacing w:before="2"/>
        <w:ind w:left="0"/>
      </w:pPr>
    </w:p>
    <w:p w:rsidR="002C7286" w:rsidRDefault="002C7286" w:rsidP="002C7286">
      <w:pPr>
        <w:spacing w:before="1" w:line="272" w:lineRule="exact"/>
        <w:ind w:left="989"/>
        <w:jc w:val="both"/>
        <w:rPr>
          <w:b/>
          <w:sz w:val="24"/>
        </w:rPr>
      </w:pPr>
      <w:proofErr w:type="gramStart"/>
      <w:r>
        <w:rPr>
          <w:b/>
          <w:sz w:val="24"/>
        </w:rPr>
        <w:t>Обучающиеся</w:t>
      </w:r>
      <w:proofErr w:type="gram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освоившие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основную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по </w:t>
      </w:r>
      <w:r>
        <w:rPr>
          <w:b/>
          <w:spacing w:val="-2"/>
          <w:sz w:val="24"/>
        </w:rPr>
        <w:t>музыке:</w:t>
      </w:r>
    </w:p>
    <w:p w:rsidR="002C7286" w:rsidRDefault="002C7286" w:rsidP="002C7286">
      <w:pPr>
        <w:pStyle w:val="a5"/>
        <w:numPr>
          <w:ilvl w:val="0"/>
          <w:numId w:val="1"/>
        </w:numPr>
        <w:tabs>
          <w:tab w:val="left" w:pos="1387"/>
        </w:tabs>
        <w:ind w:right="120" w:firstLine="749"/>
        <w:jc w:val="both"/>
        <w:rPr>
          <w:sz w:val="24"/>
        </w:rPr>
      </w:pPr>
      <w:r>
        <w:rPr>
          <w:sz w:val="24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2C7286" w:rsidRDefault="002C7286" w:rsidP="002C7286">
      <w:pPr>
        <w:pStyle w:val="a5"/>
        <w:numPr>
          <w:ilvl w:val="0"/>
          <w:numId w:val="1"/>
        </w:numPr>
        <w:tabs>
          <w:tab w:val="left" w:pos="1267"/>
        </w:tabs>
        <w:spacing w:before="1" w:line="237" w:lineRule="auto"/>
        <w:ind w:right="128" w:firstLine="749"/>
        <w:jc w:val="both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 цивилизационное явление;</w:t>
      </w:r>
    </w:p>
    <w:p w:rsidR="002C7286" w:rsidRDefault="002C7286" w:rsidP="002C7286">
      <w:pPr>
        <w:pStyle w:val="a5"/>
        <w:numPr>
          <w:ilvl w:val="0"/>
          <w:numId w:val="1"/>
        </w:numPr>
        <w:tabs>
          <w:tab w:val="left" w:pos="1253"/>
        </w:tabs>
        <w:spacing w:before="6" w:line="237" w:lineRule="auto"/>
        <w:ind w:firstLine="749"/>
        <w:jc w:val="both"/>
        <w:rPr>
          <w:sz w:val="24"/>
        </w:rPr>
      </w:pPr>
      <w:r>
        <w:rPr>
          <w:sz w:val="24"/>
        </w:rPr>
        <w:t>знают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 испытывают гордость за них;</w:t>
      </w:r>
    </w:p>
    <w:p w:rsidR="002C7286" w:rsidRDefault="002C7286" w:rsidP="002C7286">
      <w:pPr>
        <w:spacing w:line="237" w:lineRule="auto"/>
        <w:jc w:val="both"/>
        <w:rPr>
          <w:sz w:val="24"/>
        </w:rPr>
        <w:sectPr w:rsidR="002C7286" w:rsidSect="002C7286">
          <w:pgSz w:w="11910" w:h="16400"/>
          <w:pgMar w:top="1320" w:right="720" w:bottom="280" w:left="1460" w:header="720" w:footer="720" w:gutter="0"/>
          <w:cols w:space="720"/>
        </w:sectPr>
      </w:pPr>
    </w:p>
    <w:p w:rsidR="002C7286" w:rsidRDefault="002C7286" w:rsidP="002C7286">
      <w:pPr>
        <w:pStyle w:val="a5"/>
        <w:numPr>
          <w:ilvl w:val="0"/>
          <w:numId w:val="1"/>
        </w:numPr>
        <w:tabs>
          <w:tab w:val="left" w:pos="1287"/>
        </w:tabs>
        <w:spacing w:before="79"/>
        <w:ind w:firstLine="749"/>
        <w:jc w:val="both"/>
        <w:rPr>
          <w:sz w:val="24"/>
        </w:rPr>
      </w:pPr>
      <w:r>
        <w:rPr>
          <w:sz w:val="24"/>
        </w:rPr>
        <w:lastRenderedPageBreak/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2C7286" w:rsidRDefault="002C7286" w:rsidP="002C7286">
      <w:pPr>
        <w:pStyle w:val="a5"/>
        <w:numPr>
          <w:ilvl w:val="0"/>
          <w:numId w:val="1"/>
        </w:numPr>
        <w:tabs>
          <w:tab w:val="left" w:pos="1392"/>
        </w:tabs>
        <w:spacing w:before="3"/>
        <w:ind w:right="132" w:firstLine="811"/>
        <w:jc w:val="both"/>
        <w:rPr>
          <w:sz w:val="24"/>
        </w:rPr>
      </w:pPr>
      <w:r>
        <w:rPr>
          <w:sz w:val="24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2C7286" w:rsidRDefault="002C7286" w:rsidP="002C7286">
      <w:pPr>
        <w:pStyle w:val="a3"/>
        <w:ind w:left="0"/>
        <w:rPr>
          <w:sz w:val="26"/>
        </w:rPr>
      </w:pPr>
    </w:p>
    <w:p w:rsidR="002C7286" w:rsidRDefault="002C7286" w:rsidP="002C7286">
      <w:pPr>
        <w:pStyle w:val="a3"/>
        <w:spacing w:before="3"/>
        <w:ind w:left="0"/>
        <w:rPr>
          <w:sz w:val="22"/>
        </w:rPr>
      </w:pPr>
    </w:p>
    <w:p w:rsidR="002C7286" w:rsidRDefault="002C7286" w:rsidP="002C7286">
      <w:pPr>
        <w:pStyle w:val="a3"/>
        <w:ind w:right="108" w:firstLine="566"/>
        <w:jc w:val="both"/>
      </w:pPr>
      <w:proofErr w:type="gramStart"/>
      <w:r>
        <w:t xml:space="preserve">Общее число часов, отведённых для изучения музыки на уровне основного общего образования, составляет 136 часов: в 5 классе – 34 часа (1 час в неделю), в 6 классе – 34 часа (1 час в неделю), в 7 классе – 34 часа (1 час в неделю), в 8 классе – 34 часа (1 час в </w:t>
      </w:r>
      <w:r>
        <w:rPr>
          <w:spacing w:val="-2"/>
        </w:rPr>
        <w:t>неделю).</w:t>
      </w:r>
      <w:proofErr w:type="gramEnd"/>
    </w:p>
    <w:p w:rsidR="002C7286" w:rsidRDefault="002C7286" w:rsidP="002C7286">
      <w:pPr>
        <w:pStyle w:val="a3"/>
        <w:spacing w:before="3"/>
        <w:ind w:left="0"/>
      </w:pPr>
    </w:p>
    <w:p w:rsidR="002C7286" w:rsidRDefault="002C7286" w:rsidP="002C7286">
      <w:pPr>
        <w:spacing w:line="275" w:lineRule="exact"/>
        <w:ind w:left="119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используются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учебники:</w:t>
      </w:r>
    </w:p>
    <w:p w:rsidR="002C7286" w:rsidRDefault="002C7286" w:rsidP="002C7286">
      <w:pPr>
        <w:pStyle w:val="a3"/>
        <w:spacing w:line="274" w:lineRule="exact"/>
        <w:ind w:left="119"/>
      </w:pPr>
      <w:r>
        <w:t>Музыка,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класс/</w:t>
      </w:r>
      <w:r>
        <w:rPr>
          <w:spacing w:val="-2"/>
        </w:rPr>
        <w:t xml:space="preserve"> </w:t>
      </w:r>
      <w:r>
        <w:t>Критская</w:t>
      </w:r>
      <w:r>
        <w:rPr>
          <w:spacing w:val="-6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Сергеева</w:t>
      </w:r>
      <w:r>
        <w:rPr>
          <w:spacing w:val="-7"/>
        </w:rPr>
        <w:t xml:space="preserve"> </w:t>
      </w:r>
      <w:r>
        <w:t>Г.П.,</w:t>
      </w:r>
      <w:r>
        <w:rPr>
          <w:spacing w:val="-8"/>
        </w:rPr>
        <w:t xml:space="preserve"> </w:t>
      </w:r>
      <w:proofErr w:type="spellStart"/>
      <w:r>
        <w:t>Шмагина</w:t>
      </w:r>
      <w:proofErr w:type="spellEnd"/>
      <w:r>
        <w:rPr>
          <w:spacing w:val="-6"/>
        </w:rPr>
        <w:t xml:space="preserve"> </w:t>
      </w:r>
      <w:r>
        <w:t>Т.С.,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rPr>
          <w:spacing w:val="-2"/>
        </w:rPr>
        <w:t>общество</w:t>
      </w:r>
    </w:p>
    <w:p w:rsidR="002C7286" w:rsidRDefault="002C7286" w:rsidP="002C7286">
      <w:pPr>
        <w:pStyle w:val="a3"/>
        <w:spacing w:line="275" w:lineRule="exact"/>
        <w:ind w:left="119"/>
      </w:pPr>
      <w:r>
        <w:t>«Издательство</w:t>
      </w:r>
      <w:r>
        <w:rPr>
          <w:spacing w:val="-1"/>
        </w:rPr>
        <w:t xml:space="preserve"> </w:t>
      </w:r>
      <w:r>
        <w:rPr>
          <w:spacing w:val="-2"/>
        </w:rPr>
        <w:t>«Просвещение»</w:t>
      </w:r>
    </w:p>
    <w:p w:rsidR="002C7286" w:rsidRDefault="002C7286" w:rsidP="002C7286">
      <w:pPr>
        <w:pStyle w:val="a3"/>
        <w:ind w:left="0"/>
      </w:pPr>
    </w:p>
    <w:p w:rsidR="002C7286" w:rsidRDefault="002C7286" w:rsidP="002C7286">
      <w:pPr>
        <w:pStyle w:val="a3"/>
        <w:ind w:left="119"/>
      </w:pPr>
      <w:r>
        <w:t>Музыка,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класс/</w:t>
      </w:r>
      <w:r>
        <w:rPr>
          <w:spacing w:val="-2"/>
        </w:rPr>
        <w:t xml:space="preserve"> </w:t>
      </w:r>
      <w:r>
        <w:t>Критская</w:t>
      </w:r>
      <w:r>
        <w:rPr>
          <w:spacing w:val="-6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Сергеева</w:t>
      </w:r>
      <w:r>
        <w:rPr>
          <w:spacing w:val="-7"/>
        </w:rPr>
        <w:t xml:space="preserve"> </w:t>
      </w:r>
      <w:r>
        <w:t>Г.П.,</w:t>
      </w:r>
      <w:r>
        <w:rPr>
          <w:spacing w:val="-8"/>
        </w:rPr>
        <w:t xml:space="preserve"> </w:t>
      </w:r>
      <w:proofErr w:type="spellStart"/>
      <w:r>
        <w:t>Шмагина</w:t>
      </w:r>
      <w:proofErr w:type="spellEnd"/>
      <w:r>
        <w:rPr>
          <w:spacing w:val="-6"/>
        </w:rPr>
        <w:t xml:space="preserve"> </w:t>
      </w:r>
      <w:r>
        <w:t>Т.С.,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rPr>
          <w:spacing w:val="-2"/>
        </w:rPr>
        <w:t>общество</w:t>
      </w:r>
    </w:p>
    <w:p w:rsidR="002C7286" w:rsidRDefault="002C7286" w:rsidP="002C7286">
      <w:pPr>
        <w:pStyle w:val="a3"/>
        <w:spacing w:before="2"/>
        <w:ind w:left="119"/>
      </w:pPr>
      <w:r>
        <w:t>«Издательство</w:t>
      </w:r>
      <w:r>
        <w:rPr>
          <w:spacing w:val="-1"/>
        </w:rPr>
        <w:t xml:space="preserve"> </w:t>
      </w:r>
      <w:r>
        <w:rPr>
          <w:spacing w:val="-2"/>
        </w:rPr>
        <w:t>«Просвещение»</w:t>
      </w:r>
    </w:p>
    <w:p w:rsidR="002C7286" w:rsidRDefault="002C7286" w:rsidP="002C7286">
      <w:pPr>
        <w:pStyle w:val="a3"/>
        <w:spacing w:before="1"/>
        <w:ind w:left="0"/>
      </w:pPr>
    </w:p>
    <w:p w:rsidR="002C7286" w:rsidRDefault="002C7286" w:rsidP="002C7286">
      <w:pPr>
        <w:pStyle w:val="a3"/>
        <w:spacing w:line="275" w:lineRule="exact"/>
        <w:ind w:left="119"/>
      </w:pPr>
      <w:r>
        <w:t>Музыка,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класс/</w:t>
      </w:r>
      <w:r>
        <w:rPr>
          <w:spacing w:val="-1"/>
        </w:rPr>
        <w:t xml:space="preserve"> </w:t>
      </w:r>
      <w:r>
        <w:t>Критская</w:t>
      </w:r>
      <w:r>
        <w:rPr>
          <w:spacing w:val="-1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Сергеева</w:t>
      </w:r>
      <w:r>
        <w:rPr>
          <w:spacing w:val="-6"/>
        </w:rPr>
        <w:t xml:space="preserve"> </w:t>
      </w:r>
      <w:r>
        <w:t>Г.П.,</w:t>
      </w:r>
      <w:r>
        <w:rPr>
          <w:spacing w:val="-9"/>
        </w:rPr>
        <w:t xml:space="preserve"> </w:t>
      </w:r>
      <w:proofErr w:type="spellStart"/>
      <w:r>
        <w:t>Шмагина</w:t>
      </w:r>
      <w:proofErr w:type="spellEnd"/>
      <w:r>
        <w:rPr>
          <w:spacing w:val="-5"/>
        </w:rPr>
        <w:t xml:space="preserve"> </w:t>
      </w:r>
      <w:r>
        <w:t>Т.С.,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10"/>
        </w:rPr>
        <w:t xml:space="preserve"> </w:t>
      </w:r>
      <w:r>
        <w:rPr>
          <w:spacing w:val="-2"/>
        </w:rPr>
        <w:t>общество</w:t>
      </w:r>
    </w:p>
    <w:p w:rsidR="002C7286" w:rsidRDefault="002C7286" w:rsidP="002C7286">
      <w:pPr>
        <w:pStyle w:val="a3"/>
        <w:spacing w:line="275" w:lineRule="exact"/>
        <w:ind w:left="119"/>
      </w:pPr>
      <w:r>
        <w:t>«Издательство</w:t>
      </w:r>
      <w:r>
        <w:rPr>
          <w:spacing w:val="-1"/>
        </w:rPr>
        <w:t xml:space="preserve"> </w:t>
      </w:r>
      <w:r>
        <w:rPr>
          <w:spacing w:val="-2"/>
        </w:rPr>
        <w:t>«Просвещение»</w:t>
      </w:r>
    </w:p>
    <w:p w:rsidR="002C7286" w:rsidRDefault="002C7286" w:rsidP="002C7286">
      <w:pPr>
        <w:pStyle w:val="a3"/>
        <w:ind w:left="0"/>
      </w:pPr>
    </w:p>
    <w:p w:rsidR="002C7286" w:rsidRDefault="002C7286" w:rsidP="002C7286">
      <w:pPr>
        <w:pStyle w:val="a3"/>
        <w:ind w:left="119"/>
      </w:pPr>
      <w:r>
        <w:t>Музыка, 8</w:t>
      </w:r>
      <w:r>
        <w:rPr>
          <w:spacing w:val="-2"/>
        </w:rPr>
        <w:t xml:space="preserve"> </w:t>
      </w:r>
      <w:r>
        <w:t>класс/ Критская</w:t>
      </w:r>
      <w:r>
        <w:rPr>
          <w:spacing w:val="-5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Сергеева</w:t>
      </w:r>
      <w:r>
        <w:rPr>
          <w:spacing w:val="-6"/>
        </w:rPr>
        <w:t xml:space="preserve"> </w:t>
      </w:r>
      <w:r>
        <w:t>Г.П.,</w:t>
      </w:r>
      <w:r>
        <w:rPr>
          <w:spacing w:val="-8"/>
        </w:rPr>
        <w:t xml:space="preserve"> </w:t>
      </w:r>
      <w:proofErr w:type="spellStart"/>
      <w:r>
        <w:t>Шмагина</w:t>
      </w:r>
      <w:proofErr w:type="spellEnd"/>
      <w:r>
        <w:rPr>
          <w:spacing w:val="-5"/>
        </w:rPr>
        <w:t xml:space="preserve"> </w:t>
      </w:r>
      <w:r>
        <w:t>Т.С.,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9"/>
        </w:rPr>
        <w:t xml:space="preserve"> </w:t>
      </w:r>
      <w:r>
        <w:rPr>
          <w:spacing w:val="-2"/>
        </w:rPr>
        <w:t>общество</w:t>
      </w:r>
    </w:p>
    <w:p w:rsidR="002C7286" w:rsidRDefault="002C7286" w:rsidP="002C7286">
      <w:pPr>
        <w:pStyle w:val="a3"/>
        <w:spacing w:before="2"/>
        <w:ind w:left="119"/>
      </w:pPr>
      <w:r>
        <w:t>«Издательство</w:t>
      </w:r>
      <w:r>
        <w:rPr>
          <w:spacing w:val="-1"/>
        </w:rPr>
        <w:t xml:space="preserve"> </w:t>
      </w:r>
      <w:r>
        <w:rPr>
          <w:spacing w:val="-2"/>
        </w:rPr>
        <w:t>«Просвещение»</w:t>
      </w:r>
    </w:p>
    <w:p w:rsidR="008205EA" w:rsidRDefault="008205EA"/>
    <w:sectPr w:rsidR="008205EA">
      <w:pgSz w:w="11910" w:h="16400"/>
      <w:pgMar w:top="1240" w:right="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E0A6F"/>
    <w:multiLevelType w:val="hybridMultilevel"/>
    <w:tmpl w:val="EF285A66"/>
    <w:lvl w:ilvl="0" w:tplc="863AF572">
      <w:start w:val="1"/>
      <w:numFmt w:val="decimal"/>
      <w:lvlText w:val="%1)"/>
      <w:lvlJc w:val="left"/>
      <w:pPr>
        <w:ind w:left="239" w:hanging="3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DC1132">
      <w:numFmt w:val="bullet"/>
      <w:lvlText w:val="•"/>
      <w:lvlJc w:val="left"/>
      <w:pPr>
        <w:ind w:left="1188" w:hanging="398"/>
      </w:pPr>
      <w:rPr>
        <w:rFonts w:hint="default"/>
        <w:lang w:val="ru-RU" w:eastAsia="en-US" w:bidi="ar-SA"/>
      </w:rPr>
    </w:lvl>
    <w:lvl w:ilvl="2" w:tplc="1DBE7E98">
      <w:numFmt w:val="bullet"/>
      <w:lvlText w:val="•"/>
      <w:lvlJc w:val="left"/>
      <w:pPr>
        <w:ind w:left="2137" w:hanging="398"/>
      </w:pPr>
      <w:rPr>
        <w:rFonts w:hint="default"/>
        <w:lang w:val="ru-RU" w:eastAsia="en-US" w:bidi="ar-SA"/>
      </w:rPr>
    </w:lvl>
    <w:lvl w:ilvl="3" w:tplc="21226086">
      <w:numFmt w:val="bullet"/>
      <w:lvlText w:val="•"/>
      <w:lvlJc w:val="left"/>
      <w:pPr>
        <w:ind w:left="3086" w:hanging="398"/>
      </w:pPr>
      <w:rPr>
        <w:rFonts w:hint="default"/>
        <w:lang w:val="ru-RU" w:eastAsia="en-US" w:bidi="ar-SA"/>
      </w:rPr>
    </w:lvl>
    <w:lvl w:ilvl="4" w:tplc="8B98E9AE">
      <w:numFmt w:val="bullet"/>
      <w:lvlText w:val="•"/>
      <w:lvlJc w:val="left"/>
      <w:pPr>
        <w:ind w:left="4035" w:hanging="398"/>
      </w:pPr>
      <w:rPr>
        <w:rFonts w:hint="default"/>
        <w:lang w:val="ru-RU" w:eastAsia="en-US" w:bidi="ar-SA"/>
      </w:rPr>
    </w:lvl>
    <w:lvl w:ilvl="5" w:tplc="4DBA46FA">
      <w:numFmt w:val="bullet"/>
      <w:lvlText w:val="•"/>
      <w:lvlJc w:val="left"/>
      <w:pPr>
        <w:ind w:left="4984" w:hanging="398"/>
      </w:pPr>
      <w:rPr>
        <w:rFonts w:hint="default"/>
        <w:lang w:val="ru-RU" w:eastAsia="en-US" w:bidi="ar-SA"/>
      </w:rPr>
    </w:lvl>
    <w:lvl w:ilvl="6" w:tplc="72687AAA">
      <w:numFmt w:val="bullet"/>
      <w:lvlText w:val="•"/>
      <w:lvlJc w:val="left"/>
      <w:pPr>
        <w:ind w:left="5933" w:hanging="398"/>
      </w:pPr>
      <w:rPr>
        <w:rFonts w:hint="default"/>
        <w:lang w:val="ru-RU" w:eastAsia="en-US" w:bidi="ar-SA"/>
      </w:rPr>
    </w:lvl>
    <w:lvl w:ilvl="7" w:tplc="27D68D5E">
      <w:numFmt w:val="bullet"/>
      <w:lvlText w:val="•"/>
      <w:lvlJc w:val="left"/>
      <w:pPr>
        <w:ind w:left="6882" w:hanging="398"/>
      </w:pPr>
      <w:rPr>
        <w:rFonts w:hint="default"/>
        <w:lang w:val="ru-RU" w:eastAsia="en-US" w:bidi="ar-SA"/>
      </w:rPr>
    </w:lvl>
    <w:lvl w:ilvl="8" w:tplc="C4C2EA48">
      <w:numFmt w:val="bullet"/>
      <w:lvlText w:val="•"/>
      <w:lvlJc w:val="left"/>
      <w:pPr>
        <w:ind w:left="7831" w:hanging="3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83"/>
    <w:rsid w:val="00015A4D"/>
    <w:rsid w:val="002C7286"/>
    <w:rsid w:val="008205EA"/>
    <w:rsid w:val="00EE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72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C7286"/>
    <w:pPr>
      <w:ind w:left="23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C728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C7286"/>
    <w:pPr>
      <w:ind w:left="239" w:right="126" w:firstLine="74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72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C7286"/>
    <w:pPr>
      <w:ind w:left="23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C728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C7286"/>
    <w:pPr>
      <w:ind w:left="239" w:right="126" w:firstLine="74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2024-12-02T12:55:00Z</dcterms:created>
  <dcterms:modified xsi:type="dcterms:W3CDTF">2024-12-02T12:55:00Z</dcterms:modified>
</cp:coreProperties>
</file>